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5A" w:rsidRDefault="009A395A" w:rsidP="009A395A">
      <w:pPr>
        <w:jc w:val="center"/>
        <w:rPr>
          <w:rStyle w:val="Krepko"/>
        </w:rPr>
      </w:pPr>
    </w:p>
    <w:p w:rsidR="009A395A" w:rsidRDefault="009A395A" w:rsidP="009A395A">
      <w:pPr>
        <w:spacing w:after="0"/>
        <w:jc w:val="center"/>
        <w:rPr>
          <w:rStyle w:val="Krepko"/>
        </w:rPr>
      </w:pPr>
    </w:p>
    <w:p w:rsidR="009A395A" w:rsidRDefault="009A395A" w:rsidP="009A395A">
      <w:pPr>
        <w:spacing w:after="0"/>
        <w:jc w:val="center"/>
        <w:rPr>
          <w:rFonts w:ascii="Century Schoolbook" w:hAnsi="Century Schoolbook"/>
        </w:rPr>
      </w:pPr>
      <w:r>
        <w:rPr>
          <w:rFonts w:ascii="Times New Roman" w:hAnsi="Times New Roman"/>
          <w:b/>
          <w:sz w:val="26"/>
          <w:szCs w:val="26"/>
        </w:rPr>
        <w:t>Osnovna šola heroja Janeza Hribarja</w:t>
      </w:r>
    </w:p>
    <w:p w:rsidR="009A395A" w:rsidRDefault="009A395A" w:rsidP="009A395A">
      <w:pPr>
        <w:pStyle w:val="Naslov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Cesta Notranjskega odreda 32</w:t>
      </w:r>
    </w:p>
    <w:p w:rsidR="009A395A" w:rsidRDefault="009A395A" w:rsidP="009A395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Stari trg pri Ložu</w:t>
      </w:r>
    </w:p>
    <w:p w:rsidR="009A395A" w:rsidRPr="009A395A" w:rsidRDefault="009A395A" w:rsidP="009A395A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: 01 707 12 50,   </w:t>
      </w:r>
      <w:proofErr w:type="spellStart"/>
      <w:r>
        <w:rPr>
          <w:rFonts w:ascii="Times New Roman" w:hAnsi="Times New Roman"/>
          <w:sz w:val="24"/>
          <w:szCs w:val="24"/>
        </w:rPr>
        <w:t>fax</w:t>
      </w:r>
      <w:proofErr w:type="spellEnd"/>
      <w:r>
        <w:rPr>
          <w:rFonts w:ascii="Times New Roman" w:hAnsi="Times New Roman"/>
          <w:sz w:val="24"/>
          <w:szCs w:val="24"/>
        </w:rPr>
        <w:t>:  01 707 12  60</w:t>
      </w:r>
    </w:p>
    <w:p w:rsidR="009A395A" w:rsidRDefault="009A395A" w:rsidP="009A395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Podružnična šola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Iga vas</w:t>
      </w:r>
    </w:p>
    <w:p w:rsidR="009A395A" w:rsidRDefault="009A395A" w:rsidP="009A395A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: 01 707 12  63</w:t>
      </w:r>
    </w:p>
    <w:p w:rsidR="009A395A" w:rsidRDefault="009A395A" w:rsidP="009A395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Vrtec Polhek</w:t>
      </w:r>
    </w:p>
    <w:p w:rsidR="009A395A" w:rsidRDefault="009A395A" w:rsidP="009A395A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: 01 707 12 66,  01 707 12 67</w:t>
      </w:r>
    </w:p>
    <w:p w:rsidR="009A395A" w:rsidRDefault="009A395A" w:rsidP="009A395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Iga vas 01 707 12 68</w:t>
      </w:r>
    </w:p>
    <w:p w:rsidR="009A395A" w:rsidRDefault="009A395A" w:rsidP="009A395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395A" w:rsidRDefault="009A395A" w:rsidP="009A395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6" w:history="1">
        <w:r>
          <w:rPr>
            <w:rStyle w:val="Hiperpovezava"/>
            <w:szCs w:val="24"/>
          </w:rPr>
          <w:t>os.h-janeza-hribarja@gue</w:t>
        </w:r>
        <w:bookmarkStart w:id="0" w:name="_Hlt469376793"/>
        <w:r>
          <w:rPr>
            <w:rStyle w:val="Hiperpovezava"/>
            <w:szCs w:val="24"/>
          </w:rPr>
          <w:t>s</w:t>
        </w:r>
        <w:bookmarkEnd w:id="0"/>
        <w:r>
          <w:rPr>
            <w:rStyle w:val="Hiperpovezava"/>
            <w:szCs w:val="24"/>
          </w:rPr>
          <w:t>t.</w:t>
        </w:r>
        <w:bookmarkStart w:id="1" w:name="_Hlt469376757"/>
        <w:r>
          <w:rPr>
            <w:rStyle w:val="Hiperpovezava"/>
            <w:szCs w:val="24"/>
          </w:rPr>
          <w:t>a</w:t>
        </w:r>
        <w:bookmarkEnd w:id="1"/>
        <w:r>
          <w:rPr>
            <w:rStyle w:val="Hiperpovezava"/>
            <w:szCs w:val="24"/>
          </w:rPr>
          <w:t>rnes.si</w:t>
        </w:r>
      </w:hyperlink>
    </w:p>
    <w:p w:rsidR="009A395A" w:rsidRDefault="009A395A" w:rsidP="009A395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395A" w:rsidRDefault="00D05AAD" w:rsidP="009A395A">
      <w:pPr>
        <w:spacing w:after="0"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C268BD" w:rsidRPr="004A12FF">
          <w:rPr>
            <w:rStyle w:val="Hiperpovezava"/>
            <w:rFonts w:ascii="Times New Roman" w:hAnsi="Times New Roman"/>
            <w:sz w:val="24"/>
            <w:szCs w:val="24"/>
          </w:rPr>
          <w:t>www.oshjh-staritrg.si</w:t>
        </w:r>
      </w:hyperlink>
    </w:p>
    <w:p w:rsidR="00C268BD" w:rsidRDefault="00C268BD" w:rsidP="009A395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395A" w:rsidRDefault="009A395A" w:rsidP="009A395A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A395A" w:rsidRDefault="00C268BD" w:rsidP="009A395A">
      <w:pPr>
        <w:framePr w:hSpace="180" w:wrap="auto" w:vAnchor="text" w:hAnchor="page" w:x="3901" w:y="131"/>
        <w:spacing w:after="0"/>
        <w:jc w:val="center"/>
        <w:rPr>
          <w:rFonts w:ascii="Times New Roman" w:hAnsi="Times New Roman"/>
          <w:sz w:val="24"/>
          <w:szCs w:val="24"/>
        </w:rPr>
      </w:pPr>
      <w:r w:rsidRPr="005C6FF6">
        <w:rPr>
          <w:b/>
          <w:noProof/>
          <w:sz w:val="16"/>
          <w:szCs w:val="16"/>
          <w:lang w:eastAsia="sl-SI"/>
        </w:rPr>
        <w:drawing>
          <wp:inline distT="0" distB="0" distL="0" distR="0" wp14:anchorId="394C8527" wp14:editId="479D00AF">
            <wp:extent cx="2705100" cy="2705100"/>
            <wp:effectExtent l="0" t="0" r="0" b="0"/>
            <wp:docPr id="2" name="Slika 2" descr="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VRTEC_POLHEK_v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95A" w:rsidRDefault="009A395A" w:rsidP="009A395A">
      <w:pPr>
        <w:spacing w:after="0"/>
        <w:rPr>
          <w:rFonts w:ascii="CG Times (W1)" w:hAnsi="CG Times (W1)"/>
          <w:b/>
          <w:sz w:val="18"/>
          <w:szCs w:val="18"/>
        </w:rPr>
      </w:pPr>
    </w:p>
    <w:p w:rsidR="009A395A" w:rsidRDefault="009A395A" w:rsidP="009A395A">
      <w:pPr>
        <w:spacing w:after="0"/>
        <w:rPr>
          <w:b/>
          <w:sz w:val="18"/>
          <w:szCs w:val="18"/>
        </w:rPr>
      </w:pPr>
    </w:p>
    <w:p w:rsidR="009A395A" w:rsidRDefault="009A395A" w:rsidP="009A395A">
      <w:pPr>
        <w:spacing w:after="0"/>
        <w:rPr>
          <w:b/>
          <w:sz w:val="18"/>
          <w:szCs w:val="18"/>
        </w:rPr>
      </w:pPr>
    </w:p>
    <w:p w:rsidR="009A395A" w:rsidRDefault="009A395A" w:rsidP="009A395A">
      <w:pPr>
        <w:spacing w:after="0"/>
        <w:rPr>
          <w:rFonts w:ascii="Times New Roman" w:hAnsi="Times New Roman"/>
          <w:sz w:val="24"/>
          <w:szCs w:val="24"/>
        </w:rPr>
      </w:pPr>
    </w:p>
    <w:p w:rsidR="009A395A" w:rsidRDefault="009A395A" w:rsidP="009A395A">
      <w:pPr>
        <w:spacing w:after="0"/>
        <w:rPr>
          <w:rFonts w:ascii="Times New Roman" w:hAnsi="Times New Roman"/>
          <w:sz w:val="24"/>
          <w:szCs w:val="24"/>
        </w:rPr>
      </w:pPr>
    </w:p>
    <w:p w:rsidR="009A395A" w:rsidRDefault="009A395A" w:rsidP="009A39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395A" w:rsidRDefault="009A395A" w:rsidP="009A39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395A" w:rsidRDefault="009A395A" w:rsidP="009A39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395A" w:rsidRDefault="009A395A" w:rsidP="009A39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395A" w:rsidRDefault="009A395A" w:rsidP="009A395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A395A" w:rsidRDefault="009A395A" w:rsidP="009A395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A395A" w:rsidRDefault="009A395A" w:rsidP="009A395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A395A" w:rsidRDefault="009A395A" w:rsidP="009A395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9A395A" w:rsidRDefault="009A395A" w:rsidP="009A395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A395A" w:rsidRDefault="009A395A" w:rsidP="009A395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LETNI   DELOVNI  NAČRT</w:t>
      </w:r>
    </w:p>
    <w:p w:rsidR="009A395A" w:rsidRDefault="009A395A" w:rsidP="009A395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VRTEC</w:t>
      </w:r>
    </w:p>
    <w:p w:rsidR="009A395A" w:rsidRDefault="009A395A" w:rsidP="009A395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za šolsko leto</w:t>
      </w:r>
      <w:r>
        <w:rPr>
          <w:rFonts w:ascii="Times New Roman" w:hAnsi="Times New Roman"/>
          <w:b/>
          <w:sz w:val="36"/>
          <w:szCs w:val="36"/>
        </w:rPr>
        <w:t xml:space="preserve"> 20</w:t>
      </w:r>
      <w:r w:rsidR="004857C7">
        <w:rPr>
          <w:rFonts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/2</w:t>
      </w:r>
      <w:r w:rsidR="004857C7">
        <w:rPr>
          <w:rFonts w:ascii="Times New Roman" w:hAnsi="Times New Roman"/>
          <w:b/>
          <w:sz w:val="36"/>
          <w:szCs w:val="36"/>
        </w:rPr>
        <w:t>1</w:t>
      </w:r>
    </w:p>
    <w:p w:rsidR="009A395A" w:rsidRDefault="009A395A" w:rsidP="009A395A">
      <w:pPr>
        <w:tabs>
          <w:tab w:val="center" w:pos="6480"/>
        </w:tabs>
        <w:rPr>
          <w:rFonts w:ascii="Times New Roman" w:hAnsi="Times New Roman"/>
          <w:sz w:val="24"/>
          <w:szCs w:val="24"/>
        </w:rPr>
      </w:pPr>
    </w:p>
    <w:p w:rsidR="009A395A" w:rsidRDefault="009A395A" w:rsidP="009A395A">
      <w:pPr>
        <w:tabs>
          <w:tab w:val="center" w:pos="6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Stari trg pri Ložu,  september 20</w:t>
      </w:r>
      <w:r w:rsidR="005E45D6">
        <w:rPr>
          <w:rFonts w:ascii="Times New Roman" w:hAnsi="Times New Roman"/>
          <w:sz w:val="24"/>
          <w:szCs w:val="24"/>
        </w:rPr>
        <w:t>20</w:t>
      </w:r>
    </w:p>
    <w:p w:rsidR="009A395A" w:rsidRDefault="009A395A" w:rsidP="006E52EA">
      <w:pPr>
        <w:pStyle w:val="Telobesedila2"/>
        <w:spacing w:line="276" w:lineRule="auto"/>
        <w:rPr>
          <w:i w:val="0"/>
          <w:szCs w:val="24"/>
        </w:rPr>
      </w:pPr>
    </w:p>
    <w:p w:rsidR="009A395A" w:rsidRDefault="009A395A" w:rsidP="006E52EA">
      <w:pPr>
        <w:pStyle w:val="Telobesedila2"/>
        <w:spacing w:line="276" w:lineRule="auto"/>
        <w:rPr>
          <w:i w:val="0"/>
          <w:szCs w:val="24"/>
        </w:rPr>
      </w:pPr>
    </w:p>
    <w:p w:rsidR="009A395A" w:rsidRDefault="009A395A" w:rsidP="006E52EA">
      <w:pPr>
        <w:pStyle w:val="Telobesedila2"/>
        <w:spacing w:line="276" w:lineRule="auto"/>
        <w:rPr>
          <w:i w:val="0"/>
          <w:szCs w:val="24"/>
        </w:rPr>
      </w:pPr>
    </w:p>
    <w:p w:rsidR="006E52EA" w:rsidRPr="001F785A" w:rsidRDefault="006E52EA" w:rsidP="006E52EA">
      <w:pPr>
        <w:pStyle w:val="Telobesedila2"/>
        <w:spacing w:line="276" w:lineRule="auto"/>
        <w:rPr>
          <w:i w:val="0"/>
          <w:szCs w:val="24"/>
        </w:rPr>
      </w:pPr>
      <w:r w:rsidRPr="001F785A">
        <w:rPr>
          <w:i w:val="0"/>
          <w:szCs w:val="24"/>
        </w:rPr>
        <w:t>LETNI DELOVNI NAČRT ZA VRTEC  za šol. let</w:t>
      </w:r>
      <w:r w:rsidR="00977462">
        <w:rPr>
          <w:i w:val="0"/>
          <w:szCs w:val="24"/>
        </w:rPr>
        <w:t>o</w:t>
      </w:r>
      <w:r w:rsidRPr="001F785A">
        <w:rPr>
          <w:i w:val="0"/>
          <w:szCs w:val="24"/>
        </w:rPr>
        <w:t xml:space="preserve"> 2020/21</w:t>
      </w:r>
    </w:p>
    <w:p w:rsidR="006E52EA" w:rsidRPr="001F785A" w:rsidRDefault="006E52EA" w:rsidP="006E52EA">
      <w:pPr>
        <w:pStyle w:val="Telobesedila2"/>
        <w:spacing w:line="276" w:lineRule="auto"/>
        <w:rPr>
          <w:i w:val="0"/>
          <w:szCs w:val="24"/>
        </w:rPr>
      </w:pPr>
    </w:p>
    <w:p w:rsidR="006E52EA" w:rsidRPr="001F785A" w:rsidRDefault="006E52EA" w:rsidP="006E52EA">
      <w:pPr>
        <w:pStyle w:val="Telobesedila2"/>
        <w:spacing w:line="276" w:lineRule="auto"/>
        <w:rPr>
          <w:b w:val="0"/>
          <w:i w:val="0"/>
        </w:rPr>
      </w:pPr>
      <w:r w:rsidRPr="001F785A">
        <w:rPr>
          <w:b w:val="0"/>
          <w:i w:val="0"/>
        </w:rPr>
        <w:t>Letni delovni načrt je osrednji dokument, s katerim vrtec zagotavlja plansko, organizirano in sistematično uresničevanje širših dolgoročnih ciljev predšolske vzgoje, zadovoljevanje potreb otrok, staršev in zaposlenih ter okolja, v katerem živi in dela.</w:t>
      </w:r>
    </w:p>
    <w:p w:rsidR="006E52EA" w:rsidRPr="001F785A" w:rsidRDefault="006E52EA" w:rsidP="006E52EA">
      <w:pPr>
        <w:pStyle w:val="Telobesedila2"/>
        <w:spacing w:line="276" w:lineRule="auto"/>
        <w:rPr>
          <w:b w:val="0"/>
          <w:i w:val="0"/>
        </w:rPr>
      </w:pPr>
      <w:r w:rsidRPr="001F785A">
        <w:rPr>
          <w:b w:val="0"/>
          <w:i w:val="0"/>
        </w:rPr>
        <w:t>Letni delovni načrt se določa za vsako šolsko leto, sprejme ga Svet Osnovne šole heroja Janeza Hribarja Stari trg pri Ložu.</w:t>
      </w:r>
    </w:p>
    <w:p w:rsidR="006E52EA" w:rsidRPr="001F785A" w:rsidRDefault="006E52EA" w:rsidP="006E52EA">
      <w:pPr>
        <w:pStyle w:val="Naslov1"/>
        <w:spacing w:line="276" w:lineRule="auto"/>
      </w:pPr>
    </w:p>
    <w:p w:rsidR="006E52EA" w:rsidRPr="001F785A" w:rsidRDefault="006E52EA" w:rsidP="006E52EA">
      <w:pPr>
        <w:pStyle w:val="Naslov1"/>
        <w:spacing w:line="276" w:lineRule="auto"/>
        <w:rPr>
          <w:b w:val="0"/>
        </w:rPr>
      </w:pPr>
      <w:r w:rsidRPr="001F785A">
        <w:rPr>
          <w:b w:val="0"/>
        </w:rPr>
        <w:t>PROSTORSKI POGOJI</w:t>
      </w:r>
    </w:p>
    <w:p w:rsidR="006E52EA" w:rsidRPr="001F785A" w:rsidRDefault="006E52EA" w:rsidP="006E52EA">
      <w:pPr>
        <w:pStyle w:val="Telobesedila"/>
        <w:spacing w:line="276" w:lineRule="auto"/>
      </w:pPr>
    </w:p>
    <w:p w:rsidR="006E52EA" w:rsidRPr="001F785A" w:rsidRDefault="006E52EA" w:rsidP="006E52EA">
      <w:pPr>
        <w:pStyle w:val="Telobesedila"/>
        <w:spacing w:line="276" w:lineRule="auto"/>
      </w:pPr>
      <w:r w:rsidRPr="001F785A">
        <w:t xml:space="preserve">Delo bo v letošnjem letu potekalo v petih oddelkih enote vrtca Stari trg in dveh oddelkih enote vrtca Iga vas. </w:t>
      </w:r>
    </w:p>
    <w:p w:rsidR="006E52EA" w:rsidRPr="001F785A" w:rsidRDefault="006E52EA" w:rsidP="006E52EA">
      <w:pPr>
        <w:pStyle w:val="Telobesedila"/>
        <w:spacing w:line="276" w:lineRule="auto"/>
      </w:pPr>
      <w:r w:rsidRPr="001F785A">
        <w:t xml:space="preserve">Vrtec ima v  igralnicah pritličja izhod na pokrito teraso. </w:t>
      </w:r>
      <w:r w:rsidR="001C6087" w:rsidRPr="001F785A">
        <w:t>I</w:t>
      </w:r>
      <w:r w:rsidRPr="001F785A">
        <w:t xml:space="preserve">ma tudi večnamenski prostor, ki ga uporabljamo za gibalne dejavnosti in razne prireditve. </w:t>
      </w:r>
    </w:p>
    <w:p w:rsidR="006E52EA" w:rsidRPr="001F785A" w:rsidRDefault="006E52EA" w:rsidP="006E52EA">
      <w:pPr>
        <w:pStyle w:val="Telobesedila"/>
        <w:spacing w:line="276" w:lineRule="auto"/>
      </w:pPr>
      <w:r w:rsidRPr="001F785A">
        <w:t xml:space="preserve">Ob vrtcu je igrišče, opremljeno z igrali in zavarovano z ograjo. </w:t>
      </w:r>
    </w:p>
    <w:p w:rsidR="006E52EA" w:rsidRPr="001F785A" w:rsidRDefault="006E52EA" w:rsidP="006E52EA">
      <w:pPr>
        <w:rPr>
          <w:rFonts w:ascii="Times New Roman" w:hAnsi="Times New Roman" w:cs="Times New Roman"/>
          <w:sz w:val="24"/>
        </w:rPr>
      </w:pPr>
      <w:r w:rsidRPr="001F785A">
        <w:rPr>
          <w:rFonts w:ascii="Times New Roman" w:hAnsi="Times New Roman" w:cs="Times New Roman"/>
          <w:sz w:val="24"/>
        </w:rPr>
        <w:t xml:space="preserve">Pohištvo je prilagojeno potrebam predšolskih otrok. </w:t>
      </w:r>
    </w:p>
    <w:p w:rsidR="006E52EA" w:rsidRPr="001F785A" w:rsidRDefault="006E52EA" w:rsidP="006E52EA">
      <w:pPr>
        <w:rPr>
          <w:rFonts w:ascii="Times New Roman" w:hAnsi="Times New Roman" w:cs="Times New Roman"/>
          <w:sz w:val="24"/>
        </w:rPr>
      </w:pPr>
      <w:r w:rsidRPr="001F785A">
        <w:rPr>
          <w:rFonts w:ascii="Times New Roman" w:hAnsi="Times New Roman" w:cs="Times New Roman"/>
          <w:sz w:val="24"/>
        </w:rPr>
        <w:t>V enoti vrtca Iga vas so igralnice prilagojene otrokom prvega  starostnega obdobja. Uporabljamo šolsko telovadnico. Ob vrtcu je igrišče z veliko travnate površine, za igro pa uporabljamo tudi asfaltirano dvorišče.</w:t>
      </w:r>
    </w:p>
    <w:p w:rsidR="006E52EA" w:rsidRPr="001F785A" w:rsidRDefault="006E52EA" w:rsidP="006E52EA">
      <w:pPr>
        <w:rPr>
          <w:rFonts w:ascii="Times New Roman" w:hAnsi="Times New Roman" w:cs="Times New Roman"/>
          <w:sz w:val="24"/>
        </w:rPr>
      </w:pPr>
      <w:r w:rsidRPr="001F785A">
        <w:rPr>
          <w:rFonts w:ascii="Times New Roman" w:hAnsi="Times New Roman" w:cs="Times New Roman"/>
          <w:sz w:val="24"/>
        </w:rPr>
        <w:t>Vrtec je primerno opremljen z didaktičnimi in igralnimi pripomočki in omogoča dobre bivanjske pogoje.</w:t>
      </w:r>
    </w:p>
    <w:p w:rsidR="006E52EA" w:rsidRPr="001F785A" w:rsidRDefault="006E52EA" w:rsidP="006E52EA">
      <w:pPr>
        <w:pStyle w:val="Default"/>
        <w:rPr>
          <w:i/>
        </w:rPr>
      </w:pPr>
    </w:p>
    <w:p w:rsidR="006E52EA" w:rsidRPr="001F785A" w:rsidRDefault="006E52EA" w:rsidP="006E52EA">
      <w:pPr>
        <w:pStyle w:val="Default"/>
        <w:rPr>
          <w:bCs/>
          <w:i/>
        </w:rPr>
      </w:pPr>
      <w:r w:rsidRPr="001F785A">
        <w:rPr>
          <w:bCs/>
          <w:i/>
        </w:rPr>
        <w:t xml:space="preserve">ZDRUŽEVANJE OTROK </w:t>
      </w:r>
    </w:p>
    <w:p w:rsidR="006E52EA" w:rsidRPr="001F785A" w:rsidRDefault="006E52EA" w:rsidP="006E52EA">
      <w:pPr>
        <w:pStyle w:val="Default"/>
        <w:rPr>
          <w:i/>
        </w:rPr>
      </w:pPr>
    </w:p>
    <w:p w:rsidR="006E52EA" w:rsidRPr="001F785A" w:rsidRDefault="006E52EA" w:rsidP="006E52EA">
      <w:pPr>
        <w:pStyle w:val="Default"/>
        <w:spacing w:line="276" w:lineRule="auto"/>
      </w:pPr>
      <w:r w:rsidRPr="001F785A">
        <w:t xml:space="preserve">Zaradi gospodarnega in racionalnega poslovanja se ob zmanjševanju števila prisotnih otrok ali izvajanju vzdrževalnih del otroke iz različnih skupin združuje. </w:t>
      </w:r>
    </w:p>
    <w:p w:rsidR="006E52EA" w:rsidRPr="001F785A" w:rsidRDefault="006E52EA" w:rsidP="006E52EA">
      <w:pPr>
        <w:pStyle w:val="Default"/>
        <w:spacing w:line="276" w:lineRule="auto"/>
      </w:pPr>
      <w:r w:rsidRPr="001F785A">
        <w:t xml:space="preserve">Do združevanja lahko prihaja med: </w:t>
      </w:r>
    </w:p>
    <w:p w:rsidR="006E52EA" w:rsidRPr="001F785A" w:rsidRDefault="006E52EA" w:rsidP="006E52EA">
      <w:pPr>
        <w:pStyle w:val="Default"/>
        <w:numPr>
          <w:ilvl w:val="0"/>
          <w:numId w:val="1"/>
        </w:numPr>
        <w:spacing w:after="44" w:line="276" w:lineRule="auto"/>
      </w:pPr>
      <w:r w:rsidRPr="001F785A">
        <w:t xml:space="preserve">jesenskimi počitnicami, </w:t>
      </w:r>
    </w:p>
    <w:p w:rsidR="006E52EA" w:rsidRPr="001F785A" w:rsidRDefault="006E52EA" w:rsidP="006E52EA">
      <w:pPr>
        <w:pStyle w:val="Default"/>
        <w:numPr>
          <w:ilvl w:val="0"/>
          <w:numId w:val="1"/>
        </w:numPr>
        <w:spacing w:after="44" w:line="276" w:lineRule="auto"/>
      </w:pPr>
      <w:r w:rsidRPr="001F785A">
        <w:t xml:space="preserve">božično novoletnimi prazniki, </w:t>
      </w:r>
    </w:p>
    <w:p w:rsidR="006E52EA" w:rsidRPr="001F785A" w:rsidRDefault="006E52EA" w:rsidP="006E52EA">
      <w:pPr>
        <w:pStyle w:val="Default"/>
        <w:numPr>
          <w:ilvl w:val="0"/>
          <w:numId w:val="1"/>
        </w:numPr>
        <w:spacing w:after="44" w:line="276" w:lineRule="auto"/>
      </w:pPr>
      <w:r w:rsidRPr="001F785A">
        <w:t xml:space="preserve">zimskimi počitnicami, </w:t>
      </w:r>
    </w:p>
    <w:p w:rsidR="006E52EA" w:rsidRPr="001F785A" w:rsidRDefault="006E52EA" w:rsidP="006E52EA">
      <w:pPr>
        <w:pStyle w:val="Default"/>
        <w:numPr>
          <w:ilvl w:val="0"/>
          <w:numId w:val="1"/>
        </w:numPr>
        <w:spacing w:after="44" w:line="276" w:lineRule="auto"/>
      </w:pPr>
      <w:r w:rsidRPr="001F785A">
        <w:t xml:space="preserve">prvomajskimi prazniki, </w:t>
      </w:r>
    </w:p>
    <w:p w:rsidR="006E52EA" w:rsidRPr="001F785A" w:rsidRDefault="006E52EA" w:rsidP="006E52EA">
      <w:pPr>
        <w:pStyle w:val="Default"/>
        <w:numPr>
          <w:ilvl w:val="0"/>
          <w:numId w:val="1"/>
        </w:numPr>
        <w:spacing w:line="276" w:lineRule="auto"/>
      </w:pPr>
      <w:r w:rsidRPr="001F785A">
        <w:t xml:space="preserve">poletnimi počitnicami. </w:t>
      </w:r>
    </w:p>
    <w:p w:rsidR="006E52EA" w:rsidRPr="001F785A" w:rsidRDefault="006E52EA" w:rsidP="006E52EA">
      <w:pPr>
        <w:rPr>
          <w:sz w:val="24"/>
          <w:szCs w:val="24"/>
        </w:rPr>
      </w:pPr>
    </w:p>
    <w:p w:rsidR="006E52EA" w:rsidRPr="001F785A" w:rsidRDefault="006E52EA" w:rsidP="006E52EA">
      <w:pPr>
        <w:rPr>
          <w:sz w:val="24"/>
          <w:szCs w:val="24"/>
        </w:rPr>
      </w:pPr>
    </w:p>
    <w:p w:rsidR="006E52EA" w:rsidRPr="001F785A" w:rsidRDefault="006E52EA" w:rsidP="006E52EA">
      <w:pPr>
        <w:rPr>
          <w:sz w:val="24"/>
          <w:szCs w:val="24"/>
        </w:rPr>
      </w:pPr>
    </w:p>
    <w:p w:rsidR="006E52EA" w:rsidRPr="001F785A" w:rsidRDefault="006E52EA" w:rsidP="006E52EA">
      <w:pPr>
        <w:rPr>
          <w:sz w:val="24"/>
          <w:szCs w:val="24"/>
        </w:rPr>
      </w:pPr>
    </w:p>
    <w:p w:rsidR="006E52EA" w:rsidRPr="001F785A" w:rsidRDefault="006E52EA" w:rsidP="006E52EA">
      <w:pPr>
        <w:rPr>
          <w:sz w:val="24"/>
          <w:szCs w:val="24"/>
        </w:rPr>
      </w:pPr>
    </w:p>
    <w:p w:rsidR="006E52EA" w:rsidRPr="001F785A" w:rsidRDefault="006E52EA" w:rsidP="006E52EA">
      <w:pPr>
        <w:rPr>
          <w:sz w:val="24"/>
          <w:szCs w:val="24"/>
        </w:rPr>
      </w:pPr>
    </w:p>
    <w:p w:rsidR="006E52EA" w:rsidRPr="001F785A" w:rsidRDefault="006E52EA" w:rsidP="006E52EA">
      <w:pPr>
        <w:rPr>
          <w:rFonts w:ascii="Times New Roman" w:hAnsi="Times New Roman" w:cs="Times New Roman"/>
          <w:i/>
          <w:sz w:val="24"/>
          <w:szCs w:val="24"/>
        </w:rPr>
      </w:pPr>
      <w:r w:rsidRPr="001F785A">
        <w:rPr>
          <w:rFonts w:ascii="Times New Roman" w:hAnsi="Times New Roman" w:cs="Times New Roman"/>
          <w:i/>
          <w:sz w:val="24"/>
          <w:szCs w:val="24"/>
        </w:rPr>
        <w:t>DELO</w:t>
      </w:r>
      <w:r w:rsidR="001F785A">
        <w:rPr>
          <w:rFonts w:ascii="Times New Roman" w:hAnsi="Times New Roman" w:cs="Times New Roman"/>
          <w:i/>
          <w:sz w:val="24"/>
          <w:szCs w:val="24"/>
        </w:rPr>
        <w:t>V</w:t>
      </w:r>
      <w:r w:rsidRPr="001F785A">
        <w:rPr>
          <w:rFonts w:ascii="Times New Roman" w:hAnsi="Times New Roman" w:cs="Times New Roman"/>
          <w:i/>
          <w:sz w:val="24"/>
          <w:szCs w:val="24"/>
        </w:rPr>
        <w:t>NI ČAS:</w:t>
      </w:r>
    </w:p>
    <w:p w:rsidR="006E52EA" w:rsidRPr="001F785A" w:rsidRDefault="006E52EA" w:rsidP="006E52EA">
      <w:pPr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enota Stari trg: od 5.30 do 16.00</w:t>
      </w:r>
    </w:p>
    <w:p w:rsidR="006E52EA" w:rsidRPr="001F785A" w:rsidRDefault="006E52EA" w:rsidP="006E52EA">
      <w:pPr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enota vrtca Iga vas: 5.30 do</w:t>
      </w:r>
      <w:r w:rsidR="001C3DEB" w:rsidRPr="001F785A">
        <w:rPr>
          <w:rFonts w:ascii="Times New Roman" w:hAnsi="Times New Roman" w:cs="Times New Roman"/>
          <w:sz w:val="24"/>
          <w:szCs w:val="24"/>
        </w:rPr>
        <w:t xml:space="preserve"> 15.30</w:t>
      </w:r>
    </w:p>
    <w:p w:rsidR="00E26930" w:rsidRPr="001F785A" w:rsidRDefault="00E26930" w:rsidP="006E52EA">
      <w:pPr>
        <w:rPr>
          <w:rFonts w:ascii="Times New Roman" w:hAnsi="Times New Roman" w:cs="Times New Roman"/>
          <w:i/>
          <w:sz w:val="24"/>
          <w:szCs w:val="24"/>
        </w:rPr>
      </w:pPr>
    </w:p>
    <w:p w:rsidR="006E52EA" w:rsidRPr="001F785A" w:rsidRDefault="006E52EA" w:rsidP="006E52EA">
      <w:pPr>
        <w:rPr>
          <w:rFonts w:ascii="Times New Roman" w:hAnsi="Times New Roman" w:cs="Times New Roman"/>
          <w:i/>
          <w:sz w:val="24"/>
          <w:szCs w:val="24"/>
        </w:rPr>
      </w:pPr>
      <w:r w:rsidRPr="001F785A">
        <w:rPr>
          <w:rFonts w:ascii="Times New Roman" w:hAnsi="Times New Roman" w:cs="Times New Roman"/>
          <w:i/>
          <w:sz w:val="24"/>
          <w:szCs w:val="24"/>
        </w:rPr>
        <w:t>ŠTEVILO ODDELKOV in OTROK v VRTCU</w:t>
      </w:r>
    </w:p>
    <w:p w:rsidR="00E26930" w:rsidRPr="001F785A" w:rsidRDefault="00E26930" w:rsidP="006E52EA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134"/>
        <w:gridCol w:w="1003"/>
        <w:gridCol w:w="1559"/>
        <w:gridCol w:w="1418"/>
      </w:tblGrid>
      <w:tr w:rsidR="006E52EA" w:rsidRPr="001F785A" w:rsidTr="006E52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oddelek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enota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letnik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52EA" w:rsidRPr="001F785A" w:rsidRDefault="006E52EA" w:rsidP="007162D5">
            <w:pPr>
              <w:spacing w:after="0"/>
              <w:jc w:val="center"/>
              <w:rPr>
                <w:szCs w:val="24"/>
              </w:rPr>
            </w:pPr>
            <w:r w:rsidRPr="001F785A">
              <w:rPr>
                <w:szCs w:val="24"/>
              </w:rPr>
              <w:t>število oddelkov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52EA" w:rsidRPr="001F785A" w:rsidRDefault="006E52EA" w:rsidP="007162D5">
            <w:pPr>
              <w:spacing w:after="0"/>
              <w:jc w:val="center"/>
              <w:rPr>
                <w:szCs w:val="24"/>
              </w:rPr>
            </w:pPr>
            <w:r w:rsidRPr="001F785A">
              <w:rPr>
                <w:szCs w:val="24"/>
              </w:rPr>
              <w:t>število otrok</w:t>
            </w:r>
          </w:p>
        </w:tc>
      </w:tr>
      <w:tr w:rsidR="006E52EA" w:rsidRPr="001F785A" w:rsidTr="006E52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2 – 3 / homogen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 xml:space="preserve">Iga vas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2018/19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7162D5">
            <w:pPr>
              <w:spacing w:after="0"/>
              <w:jc w:val="center"/>
              <w:rPr>
                <w:szCs w:val="24"/>
              </w:rPr>
            </w:pPr>
            <w:r w:rsidRPr="001F785A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7162D5">
            <w:pPr>
              <w:spacing w:after="0"/>
              <w:jc w:val="center"/>
              <w:rPr>
                <w:szCs w:val="24"/>
              </w:rPr>
            </w:pPr>
            <w:r w:rsidRPr="001F785A">
              <w:rPr>
                <w:szCs w:val="24"/>
              </w:rPr>
              <w:t>14</w:t>
            </w:r>
          </w:p>
        </w:tc>
      </w:tr>
      <w:tr w:rsidR="006E52EA" w:rsidRPr="001F785A" w:rsidTr="006E52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2 – 3 / homogen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Iga vas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7162D5">
            <w:pPr>
              <w:spacing w:after="0"/>
              <w:jc w:val="center"/>
              <w:rPr>
                <w:szCs w:val="24"/>
              </w:rPr>
            </w:pPr>
            <w:r w:rsidRPr="001F785A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7162D5">
            <w:pPr>
              <w:spacing w:after="0"/>
              <w:jc w:val="center"/>
              <w:rPr>
                <w:szCs w:val="24"/>
              </w:rPr>
            </w:pPr>
            <w:r w:rsidRPr="001F785A">
              <w:rPr>
                <w:szCs w:val="24"/>
              </w:rPr>
              <w:t>14</w:t>
            </w:r>
          </w:p>
        </w:tc>
      </w:tr>
      <w:tr w:rsidR="006E52EA" w:rsidRPr="001F785A" w:rsidTr="006E52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>
            <w:pPr>
              <w:spacing w:after="0" w:line="240" w:lineRule="auto"/>
              <w:rPr>
                <w:szCs w:val="24"/>
              </w:rPr>
            </w:pPr>
            <w:r w:rsidRPr="001F785A">
              <w:rPr>
                <w:szCs w:val="24"/>
              </w:rPr>
              <w:t>1 – 2 / homogen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>
            <w:pPr>
              <w:spacing w:after="0" w:line="240" w:lineRule="auto"/>
              <w:rPr>
                <w:szCs w:val="24"/>
              </w:rPr>
            </w:pPr>
            <w:r w:rsidRPr="001F785A">
              <w:rPr>
                <w:szCs w:val="24"/>
              </w:rPr>
              <w:t xml:space="preserve">Stari trg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>
            <w:pPr>
              <w:spacing w:after="0" w:line="240" w:lineRule="auto"/>
              <w:rPr>
                <w:szCs w:val="24"/>
              </w:rPr>
            </w:pPr>
            <w:r w:rsidRPr="001F785A">
              <w:rPr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7162D5">
            <w:pPr>
              <w:spacing w:after="0" w:line="240" w:lineRule="auto"/>
              <w:jc w:val="center"/>
              <w:rPr>
                <w:szCs w:val="24"/>
              </w:rPr>
            </w:pPr>
            <w:r w:rsidRPr="001F785A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7162D5">
            <w:pPr>
              <w:spacing w:after="0" w:line="240" w:lineRule="auto"/>
              <w:jc w:val="center"/>
              <w:rPr>
                <w:szCs w:val="24"/>
              </w:rPr>
            </w:pPr>
            <w:r w:rsidRPr="001F785A">
              <w:rPr>
                <w:szCs w:val="24"/>
              </w:rPr>
              <w:t>14</w:t>
            </w:r>
          </w:p>
        </w:tc>
      </w:tr>
      <w:tr w:rsidR="006E52EA" w:rsidRPr="001F785A" w:rsidTr="006E52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kombiniran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 xml:space="preserve">Stari trg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2017/18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7162D5">
            <w:pPr>
              <w:spacing w:after="0"/>
              <w:jc w:val="center"/>
              <w:rPr>
                <w:szCs w:val="24"/>
              </w:rPr>
            </w:pPr>
            <w:r w:rsidRPr="001F785A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7162D5">
            <w:pPr>
              <w:spacing w:after="0"/>
              <w:jc w:val="center"/>
              <w:rPr>
                <w:szCs w:val="24"/>
              </w:rPr>
            </w:pPr>
            <w:r w:rsidRPr="001F785A">
              <w:rPr>
                <w:szCs w:val="24"/>
              </w:rPr>
              <w:t>17</w:t>
            </w:r>
          </w:p>
        </w:tc>
      </w:tr>
      <w:tr w:rsidR="006E52EA" w:rsidRPr="001F785A" w:rsidTr="006E52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3 – 4 / homogen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Stari trg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2016/17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7162D5">
            <w:pPr>
              <w:spacing w:after="0"/>
              <w:jc w:val="center"/>
              <w:rPr>
                <w:szCs w:val="24"/>
              </w:rPr>
            </w:pPr>
            <w:r w:rsidRPr="001F785A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7162D5">
            <w:pPr>
              <w:spacing w:after="0"/>
              <w:jc w:val="center"/>
              <w:rPr>
                <w:szCs w:val="24"/>
              </w:rPr>
            </w:pPr>
            <w:r w:rsidRPr="001F785A">
              <w:rPr>
                <w:szCs w:val="24"/>
              </w:rPr>
              <w:t>19</w:t>
            </w:r>
          </w:p>
        </w:tc>
      </w:tr>
      <w:tr w:rsidR="006E52EA" w:rsidRPr="001F785A" w:rsidTr="006E52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5 – 6 / homogen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Stari trg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2015/16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7162D5">
            <w:pPr>
              <w:spacing w:after="0"/>
              <w:jc w:val="center"/>
              <w:rPr>
                <w:szCs w:val="24"/>
              </w:rPr>
            </w:pPr>
            <w:r w:rsidRPr="001F785A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7162D5">
            <w:pPr>
              <w:spacing w:after="0"/>
              <w:jc w:val="center"/>
              <w:rPr>
                <w:szCs w:val="24"/>
              </w:rPr>
            </w:pPr>
            <w:r w:rsidRPr="001F785A">
              <w:rPr>
                <w:szCs w:val="24"/>
              </w:rPr>
              <w:t>24</w:t>
            </w:r>
          </w:p>
        </w:tc>
      </w:tr>
      <w:tr w:rsidR="006E52EA" w:rsidRPr="001F785A" w:rsidTr="006E52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5 – 6 / homogen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 xml:space="preserve">Stari trg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2014/15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52EA" w:rsidRPr="001F785A" w:rsidRDefault="006E52EA" w:rsidP="007162D5">
            <w:pPr>
              <w:spacing w:after="0"/>
              <w:jc w:val="center"/>
              <w:rPr>
                <w:szCs w:val="24"/>
              </w:rPr>
            </w:pPr>
            <w:r w:rsidRPr="001F785A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52EA" w:rsidRPr="001F785A" w:rsidRDefault="006E52EA" w:rsidP="007162D5">
            <w:pPr>
              <w:spacing w:after="0"/>
              <w:jc w:val="center"/>
              <w:rPr>
                <w:szCs w:val="24"/>
              </w:rPr>
            </w:pPr>
            <w:r w:rsidRPr="001F785A">
              <w:rPr>
                <w:szCs w:val="24"/>
              </w:rPr>
              <w:t>22</w:t>
            </w:r>
          </w:p>
        </w:tc>
      </w:tr>
      <w:tr w:rsidR="006E52EA" w:rsidRPr="001F785A" w:rsidTr="006E52EA">
        <w:trPr>
          <w:trHeight w:val="244"/>
        </w:trPr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>
            <w:pPr>
              <w:spacing w:after="0"/>
              <w:rPr>
                <w:b/>
                <w:szCs w:val="24"/>
              </w:rPr>
            </w:pPr>
            <w:r w:rsidRPr="001F785A">
              <w:rPr>
                <w:b/>
                <w:szCs w:val="24"/>
              </w:rPr>
              <w:t>skupaj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>
            <w:pPr>
              <w:spacing w:after="0"/>
              <w:rPr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7162D5">
            <w:pPr>
              <w:spacing w:after="0"/>
              <w:jc w:val="center"/>
              <w:rPr>
                <w:szCs w:val="24"/>
              </w:rPr>
            </w:pPr>
            <w:r w:rsidRPr="001F785A">
              <w:rPr>
                <w:b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7162D5">
            <w:pPr>
              <w:jc w:val="center"/>
              <w:rPr>
                <w:b/>
                <w:szCs w:val="24"/>
              </w:rPr>
            </w:pPr>
            <w:r w:rsidRPr="001F785A">
              <w:rPr>
                <w:b/>
                <w:szCs w:val="24"/>
              </w:rPr>
              <w:t>124</w:t>
            </w:r>
          </w:p>
        </w:tc>
      </w:tr>
    </w:tbl>
    <w:p w:rsidR="006E52EA" w:rsidRPr="001F785A" w:rsidRDefault="006E52EA" w:rsidP="006E52EA">
      <w:pPr>
        <w:pStyle w:val="Naslov2"/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785A">
        <w:rPr>
          <w:rFonts w:ascii="Times New Roman" w:hAnsi="Times New Roman" w:cs="Times New Roman"/>
          <w:b w:val="0"/>
          <w:color w:val="auto"/>
          <w:sz w:val="24"/>
          <w:szCs w:val="24"/>
        </w:rPr>
        <w:t>V vrtec sta vključen dva otroka s posebnimi potrebami.</w:t>
      </w:r>
    </w:p>
    <w:p w:rsidR="006E52EA" w:rsidRPr="001F785A" w:rsidRDefault="006E52EA" w:rsidP="006E52EA">
      <w:pPr>
        <w:pStyle w:val="Naslov2"/>
        <w:spacing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6E52EA" w:rsidRPr="001F785A" w:rsidRDefault="006E52EA" w:rsidP="00E26930">
      <w:pPr>
        <w:pStyle w:val="Naslov2"/>
        <w:spacing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1F785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KADROVSKA ZASEDBA</w:t>
      </w:r>
    </w:p>
    <w:p w:rsidR="00E26930" w:rsidRPr="001F785A" w:rsidRDefault="00E26930" w:rsidP="00E26930">
      <w:pPr>
        <w:rPr>
          <w:lang w:eastAsia="sl-SI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583"/>
      </w:tblGrid>
      <w:tr w:rsidR="006E52EA" w:rsidRPr="001F785A" w:rsidTr="006E52E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Naziv delovnega mesta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Število delovnih mest</w:t>
            </w:r>
          </w:p>
        </w:tc>
      </w:tr>
      <w:tr w:rsidR="006E52EA" w:rsidRPr="001F785A" w:rsidTr="006E52E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Vzgojitelj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E26930">
            <w:pPr>
              <w:spacing w:after="0"/>
              <w:jc w:val="center"/>
              <w:rPr>
                <w:szCs w:val="24"/>
              </w:rPr>
            </w:pPr>
            <w:r w:rsidRPr="001F785A">
              <w:rPr>
                <w:szCs w:val="24"/>
              </w:rPr>
              <w:t>7</w:t>
            </w:r>
          </w:p>
        </w:tc>
      </w:tr>
      <w:tr w:rsidR="006E52EA" w:rsidRPr="001F785A" w:rsidTr="006E52E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Pomočnik vzgojitelja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E26930">
            <w:pPr>
              <w:spacing w:after="0"/>
              <w:jc w:val="center"/>
              <w:rPr>
                <w:szCs w:val="24"/>
              </w:rPr>
            </w:pPr>
            <w:r w:rsidRPr="001F785A">
              <w:rPr>
                <w:szCs w:val="24"/>
              </w:rPr>
              <w:t>9 (dva za 4 ure)</w:t>
            </w:r>
          </w:p>
        </w:tc>
      </w:tr>
      <w:tr w:rsidR="006E52EA" w:rsidRPr="001F785A" w:rsidTr="006E52E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Pomočnik ravnatelja vrtca, organizator prehrane, organizator ZHR, Cicibanove urice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E26930">
            <w:pPr>
              <w:spacing w:after="0"/>
              <w:jc w:val="center"/>
              <w:rPr>
                <w:szCs w:val="24"/>
              </w:rPr>
            </w:pPr>
            <w:r w:rsidRPr="001F785A">
              <w:rPr>
                <w:szCs w:val="24"/>
              </w:rPr>
              <w:t>1</w:t>
            </w:r>
          </w:p>
        </w:tc>
      </w:tr>
      <w:tr w:rsidR="006E52EA" w:rsidRPr="001F785A" w:rsidTr="006E52E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Administrativno – računovodski delavec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E26930">
            <w:pPr>
              <w:spacing w:after="0"/>
              <w:jc w:val="center"/>
              <w:rPr>
                <w:szCs w:val="24"/>
              </w:rPr>
            </w:pPr>
            <w:r w:rsidRPr="001F785A">
              <w:rPr>
                <w:szCs w:val="24"/>
              </w:rPr>
              <w:t>1</w:t>
            </w:r>
          </w:p>
        </w:tc>
      </w:tr>
      <w:tr w:rsidR="006E52EA" w:rsidRPr="001F785A" w:rsidTr="006E52E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Kuhar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E26930">
            <w:pPr>
              <w:spacing w:after="0"/>
              <w:jc w:val="center"/>
              <w:rPr>
                <w:szCs w:val="24"/>
              </w:rPr>
            </w:pPr>
            <w:r w:rsidRPr="001F785A">
              <w:rPr>
                <w:szCs w:val="24"/>
              </w:rPr>
              <w:t>1</w:t>
            </w:r>
          </w:p>
        </w:tc>
      </w:tr>
      <w:tr w:rsidR="006E52EA" w:rsidRPr="001F785A" w:rsidTr="006E52E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Kuharski pomočnik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E26930">
            <w:pPr>
              <w:spacing w:after="0"/>
              <w:jc w:val="center"/>
              <w:rPr>
                <w:szCs w:val="24"/>
              </w:rPr>
            </w:pPr>
            <w:r w:rsidRPr="001F785A">
              <w:rPr>
                <w:szCs w:val="24"/>
              </w:rPr>
              <w:t>1</w:t>
            </w:r>
          </w:p>
        </w:tc>
      </w:tr>
      <w:tr w:rsidR="006E52EA" w:rsidRPr="001F785A" w:rsidTr="006E52E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Perica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E26930">
            <w:pPr>
              <w:spacing w:after="0"/>
              <w:jc w:val="center"/>
              <w:rPr>
                <w:szCs w:val="24"/>
              </w:rPr>
            </w:pPr>
            <w:r w:rsidRPr="001F785A">
              <w:rPr>
                <w:szCs w:val="24"/>
              </w:rPr>
              <w:t>0</w:t>
            </w:r>
            <w:r w:rsidR="00E26930" w:rsidRPr="001F785A">
              <w:rPr>
                <w:szCs w:val="24"/>
              </w:rPr>
              <w:t>,</w:t>
            </w:r>
            <w:r w:rsidRPr="001F785A">
              <w:rPr>
                <w:szCs w:val="24"/>
              </w:rPr>
              <w:t>25</w:t>
            </w:r>
          </w:p>
        </w:tc>
      </w:tr>
      <w:tr w:rsidR="006E52EA" w:rsidRPr="001F785A" w:rsidTr="006E52E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Čistilka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E26930">
            <w:pPr>
              <w:spacing w:after="0"/>
              <w:jc w:val="center"/>
              <w:rPr>
                <w:szCs w:val="24"/>
              </w:rPr>
            </w:pPr>
            <w:r w:rsidRPr="001F785A">
              <w:rPr>
                <w:szCs w:val="24"/>
              </w:rPr>
              <w:t>1,10</w:t>
            </w:r>
          </w:p>
        </w:tc>
      </w:tr>
      <w:tr w:rsidR="006E52EA" w:rsidRPr="001F785A" w:rsidTr="006E52E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Svetovalni delavec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E26930">
            <w:pPr>
              <w:spacing w:after="0" w:line="240" w:lineRule="auto"/>
              <w:jc w:val="center"/>
            </w:pPr>
            <w:r w:rsidRPr="001F785A">
              <w:t>0.23</w:t>
            </w:r>
          </w:p>
        </w:tc>
      </w:tr>
      <w:tr w:rsidR="006E52EA" w:rsidRPr="001F785A" w:rsidTr="006E52E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>
            <w:pPr>
              <w:spacing w:after="0" w:line="240" w:lineRule="auto"/>
              <w:rPr>
                <w:szCs w:val="24"/>
              </w:rPr>
            </w:pPr>
            <w:r w:rsidRPr="001F785A">
              <w:rPr>
                <w:szCs w:val="24"/>
              </w:rPr>
              <w:t>Spremljevalec OPP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E26930">
            <w:pPr>
              <w:spacing w:after="0" w:line="240" w:lineRule="auto"/>
              <w:jc w:val="center"/>
            </w:pPr>
            <w:r w:rsidRPr="001F785A">
              <w:t>1</w:t>
            </w:r>
          </w:p>
        </w:tc>
      </w:tr>
      <w:tr w:rsidR="006E52EA" w:rsidRPr="001F785A" w:rsidTr="006E52E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>
            <w:pPr>
              <w:spacing w:after="0" w:line="240" w:lineRule="auto"/>
              <w:rPr>
                <w:szCs w:val="24"/>
              </w:rPr>
            </w:pPr>
            <w:r w:rsidRPr="001F785A">
              <w:rPr>
                <w:szCs w:val="24"/>
              </w:rPr>
              <w:t>Knjigovodja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E26930">
            <w:pPr>
              <w:spacing w:after="0" w:line="240" w:lineRule="auto"/>
              <w:jc w:val="center"/>
            </w:pPr>
            <w:r w:rsidRPr="001F785A">
              <w:t>1</w:t>
            </w:r>
          </w:p>
        </w:tc>
      </w:tr>
    </w:tbl>
    <w:p w:rsidR="006E52EA" w:rsidRPr="001F785A" w:rsidRDefault="006E52EA" w:rsidP="006E52EA">
      <w:pPr>
        <w:rPr>
          <w:i/>
          <w:sz w:val="24"/>
          <w:szCs w:val="24"/>
        </w:rPr>
      </w:pPr>
    </w:p>
    <w:p w:rsidR="00E26930" w:rsidRPr="001F785A" w:rsidRDefault="00E26930" w:rsidP="006E52EA">
      <w:pPr>
        <w:rPr>
          <w:i/>
          <w:sz w:val="24"/>
          <w:szCs w:val="24"/>
        </w:rPr>
      </w:pPr>
    </w:p>
    <w:p w:rsidR="006E52EA" w:rsidRPr="001F785A" w:rsidRDefault="006E52EA" w:rsidP="006E52EA">
      <w:pPr>
        <w:rPr>
          <w:rFonts w:ascii="Times New Roman" w:hAnsi="Times New Roman" w:cs="Times New Roman"/>
          <w:i/>
          <w:sz w:val="24"/>
          <w:szCs w:val="24"/>
        </w:rPr>
      </w:pPr>
      <w:r w:rsidRPr="001F785A">
        <w:rPr>
          <w:rFonts w:ascii="Times New Roman" w:hAnsi="Times New Roman" w:cs="Times New Roman"/>
          <w:i/>
          <w:sz w:val="24"/>
          <w:szCs w:val="24"/>
        </w:rPr>
        <w:t>STROKOVNI DELAVCI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195"/>
        <w:gridCol w:w="2200"/>
        <w:gridCol w:w="2693"/>
      </w:tblGrid>
      <w:tr w:rsidR="006E52EA" w:rsidRPr="001F785A" w:rsidTr="006E52EA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oddelek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vzgojiteljica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pomočnica vzgojiteljice</w:t>
            </w:r>
          </w:p>
        </w:tc>
      </w:tr>
      <w:tr w:rsidR="006E52EA" w:rsidRPr="001F785A" w:rsidTr="006E52EA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2 – 3 / homogen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EB6202" w:rsidP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Urška Lah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EB6202" w:rsidP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Anita Veber</w:t>
            </w:r>
          </w:p>
        </w:tc>
      </w:tr>
      <w:tr w:rsidR="006E52EA" w:rsidRPr="001F785A" w:rsidTr="006E52EA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2 – 3 / homogen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EB6202" w:rsidP="006E52EA">
            <w:pPr>
              <w:spacing w:after="0" w:line="240" w:lineRule="auto"/>
              <w:rPr>
                <w:szCs w:val="24"/>
              </w:rPr>
            </w:pPr>
            <w:r w:rsidRPr="001F785A">
              <w:rPr>
                <w:szCs w:val="24"/>
              </w:rPr>
              <w:t>Jana srpan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EB6202" w:rsidP="006E52EA">
            <w:pPr>
              <w:spacing w:after="0" w:line="240" w:lineRule="auto"/>
              <w:rPr>
                <w:szCs w:val="24"/>
              </w:rPr>
            </w:pPr>
            <w:r w:rsidRPr="001F785A">
              <w:rPr>
                <w:szCs w:val="24"/>
              </w:rPr>
              <w:t>Helena Bartol</w:t>
            </w:r>
          </w:p>
        </w:tc>
      </w:tr>
      <w:tr w:rsidR="006E52EA" w:rsidRPr="001F785A" w:rsidTr="006E52EA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6E52EA">
            <w:pPr>
              <w:spacing w:after="0" w:line="240" w:lineRule="auto"/>
              <w:rPr>
                <w:szCs w:val="24"/>
              </w:rPr>
            </w:pPr>
            <w:r w:rsidRPr="001F785A">
              <w:rPr>
                <w:szCs w:val="24"/>
              </w:rPr>
              <w:t>1 – 2 / homogen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EB6202" w:rsidP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Mirjam Štefančič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EB6202" w:rsidP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Lucija Truden</w:t>
            </w:r>
          </w:p>
        </w:tc>
      </w:tr>
      <w:tr w:rsidR="006E52EA" w:rsidRPr="001F785A" w:rsidTr="006E52EA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kombiniran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EB6202" w:rsidP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Valerija Škrbec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EB6202" w:rsidP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Fanika Vesel</w:t>
            </w:r>
          </w:p>
        </w:tc>
      </w:tr>
      <w:tr w:rsidR="006E52EA" w:rsidRPr="001F785A" w:rsidTr="006E52EA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3 – 4 / homogen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EB6202" w:rsidP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 xml:space="preserve">Andreja </w:t>
            </w:r>
            <w:proofErr w:type="spellStart"/>
            <w:r w:rsidRPr="001F785A">
              <w:rPr>
                <w:szCs w:val="24"/>
              </w:rPr>
              <w:t>Kandare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EB6202" w:rsidP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Katarina Truden</w:t>
            </w:r>
          </w:p>
        </w:tc>
      </w:tr>
      <w:tr w:rsidR="006E52EA" w:rsidRPr="001F785A" w:rsidTr="006E52EA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5 – 6 / homogen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EB6202" w:rsidP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 xml:space="preserve">Karmen </w:t>
            </w:r>
            <w:proofErr w:type="spellStart"/>
            <w:r w:rsidRPr="001F785A">
              <w:rPr>
                <w:szCs w:val="24"/>
              </w:rPr>
              <w:t>Kandare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EB6202" w:rsidP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Jana Mlakar</w:t>
            </w:r>
          </w:p>
        </w:tc>
      </w:tr>
      <w:tr w:rsidR="006E52EA" w:rsidRPr="001F785A" w:rsidTr="006E52EA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5 – 6 / homogen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EB6202" w:rsidP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Darja Remec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EB6202" w:rsidP="006E52EA">
            <w:pPr>
              <w:spacing w:after="0"/>
              <w:rPr>
                <w:szCs w:val="24"/>
              </w:rPr>
            </w:pPr>
            <w:r w:rsidRPr="001F785A">
              <w:rPr>
                <w:szCs w:val="24"/>
              </w:rPr>
              <w:t>Erika Komidar</w:t>
            </w:r>
          </w:p>
        </w:tc>
      </w:tr>
    </w:tbl>
    <w:p w:rsidR="006E52EA" w:rsidRPr="001F785A" w:rsidRDefault="006E52EA" w:rsidP="006E52EA">
      <w:pPr>
        <w:rPr>
          <w:b/>
          <w:sz w:val="24"/>
          <w:szCs w:val="24"/>
        </w:rPr>
      </w:pPr>
    </w:p>
    <w:p w:rsidR="006E52EA" w:rsidRPr="001F785A" w:rsidRDefault="006E52EA" w:rsidP="006E52EA">
      <w:pPr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Za kritje sočasnosti in nadomeščanje sta zaposlen</w:t>
      </w:r>
      <w:r w:rsidR="00E26930" w:rsidRPr="001F785A">
        <w:rPr>
          <w:rFonts w:ascii="Times New Roman" w:hAnsi="Times New Roman" w:cs="Times New Roman"/>
          <w:sz w:val="24"/>
          <w:szCs w:val="24"/>
        </w:rPr>
        <w:t>i</w:t>
      </w:r>
      <w:r w:rsidRPr="001F785A">
        <w:rPr>
          <w:rFonts w:ascii="Times New Roman" w:hAnsi="Times New Roman" w:cs="Times New Roman"/>
          <w:sz w:val="24"/>
          <w:szCs w:val="24"/>
        </w:rPr>
        <w:t xml:space="preserve"> dve pomočnici vzgojiteljice in sicer za polovični delovni čas (Nataša Lavrič,</w:t>
      </w:r>
      <w:r w:rsidR="00EB6202" w:rsidRPr="001F785A">
        <w:rPr>
          <w:rFonts w:ascii="Times New Roman" w:hAnsi="Times New Roman" w:cs="Times New Roman"/>
          <w:sz w:val="24"/>
          <w:szCs w:val="24"/>
        </w:rPr>
        <w:t xml:space="preserve"> Maruša </w:t>
      </w:r>
      <w:proofErr w:type="spellStart"/>
      <w:r w:rsidR="00EB6202" w:rsidRPr="001F785A">
        <w:rPr>
          <w:rFonts w:ascii="Times New Roman" w:hAnsi="Times New Roman" w:cs="Times New Roman"/>
          <w:sz w:val="24"/>
          <w:szCs w:val="24"/>
        </w:rPr>
        <w:t>Mršol</w:t>
      </w:r>
      <w:proofErr w:type="spellEnd"/>
      <w:r w:rsidRPr="001F785A">
        <w:rPr>
          <w:rFonts w:ascii="Times New Roman" w:hAnsi="Times New Roman" w:cs="Times New Roman"/>
          <w:sz w:val="24"/>
          <w:szCs w:val="24"/>
        </w:rPr>
        <w:t>).</w:t>
      </w:r>
    </w:p>
    <w:p w:rsidR="006E52EA" w:rsidRPr="001F785A" w:rsidRDefault="006E52EA" w:rsidP="006E52EA">
      <w:pPr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Svetovalno delo in ure dodatne strokovne pomoči bo izvajala svetovalna delavka Nataša Lavrič.</w:t>
      </w:r>
    </w:p>
    <w:p w:rsidR="006E52EA" w:rsidRPr="001F785A" w:rsidRDefault="006E52EA" w:rsidP="006E52EA">
      <w:pPr>
        <w:pStyle w:val="Telobesedila2"/>
        <w:spacing w:line="276" w:lineRule="auto"/>
        <w:rPr>
          <w:szCs w:val="24"/>
        </w:rPr>
      </w:pPr>
    </w:p>
    <w:p w:rsidR="006E52EA" w:rsidRPr="001F785A" w:rsidRDefault="006E52EA" w:rsidP="006E52EA">
      <w:pPr>
        <w:pStyle w:val="Telobesedila2"/>
        <w:spacing w:line="276" w:lineRule="auto"/>
        <w:rPr>
          <w:b w:val="0"/>
          <w:szCs w:val="24"/>
        </w:rPr>
      </w:pPr>
      <w:r w:rsidRPr="001F785A">
        <w:rPr>
          <w:b w:val="0"/>
          <w:szCs w:val="24"/>
        </w:rPr>
        <w:t>DNEVNI PROGRAM VZGOJE IN VARSTVA</w:t>
      </w:r>
    </w:p>
    <w:p w:rsidR="006E52EA" w:rsidRPr="001F785A" w:rsidRDefault="006E52EA" w:rsidP="006E52EA">
      <w:pPr>
        <w:pStyle w:val="Telobesedila2"/>
        <w:spacing w:line="276" w:lineRule="auto"/>
        <w:rPr>
          <w:b w:val="0"/>
          <w:szCs w:val="24"/>
        </w:rPr>
      </w:pPr>
    </w:p>
    <w:p w:rsidR="006E52EA" w:rsidRPr="001F785A" w:rsidRDefault="006E52EA" w:rsidP="006E52EA">
      <w:pPr>
        <w:pStyle w:val="Telobesedila2"/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>V vrtcu izvajamo program javnega vrtca. Glede na čas in trajanje organiziramo dnevni program vzgoje in varstva, ki traja za posameznega otroka  od 6 do 9 ur. Osnovni program, skladen s Kurikulumom za vrtce, je zagotovljen vsem otrokom.</w:t>
      </w:r>
    </w:p>
    <w:p w:rsidR="006E52EA" w:rsidRPr="001F785A" w:rsidRDefault="006E52EA" w:rsidP="006E52EA">
      <w:pPr>
        <w:pStyle w:val="Telobesedila2"/>
        <w:spacing w:line="276" w:lineRule="auto"/>
        <w:rPr>
          <w:b w:val="0"/>
          <w:szCs w:val="24"/>
          <w:u w:val="single"/>
        </w:rPr>
      </w:pPr>
    </w:p>
    <w:p w:rsidR="006E52EA" w:rsidRPr="001F785A" w:rsidRDefault="006E52EA" w:rsidP="006E52EA">
      <w:pPr>
        <w:pStyle w:val="Telobesedila2"/>
        <w:spacing w:line="276" w:lineRule="auto"/>
        <w:rPr>
          <w:b w:val="0"/>
          <w:szCs w:val="24"/>
          <w:u w:val="single"/>
        </w:rPr>
      </w:pPr>
    </w:p>
    <w:p w:rsidR="006E52EA" w:rsidRPr="001F785A" w:rsidRDefault="006E52EA" w:rsidP="006E52EA">
      <w:pPr>
        <w:pStyle w:val="Telobesedila2"/>
        <w:spacing w:line="276" w:lineRule="auto"/>
        <w:rPr>
          <w:b w:val="0"/>
          <w:szCs w:val="24"/>
          <w:u w:val="single"/>
        </w:rPr>
      </w:pPr>
      <w:r w:rsidRPr="001F785A">
        <w:rPr>
          <w:b w:val="0"/>
          <w:szCs w:val="24"/>
          <w:u w:val="single"/>
        </w:rPr>
        <w:t>Progam glede na starostna obdobja</w:t>
      </w:r>
    </w:p>
    <w:p w:rsidR="006E52EA" w:rsidRPr="001F785A" w:rsidRDefault="006E52EA" w:rsidP="006E52EA">
      <w:pPr>
        <w:pStyle w:val="Telobesedila2"/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>Vrtec izvaja dnevne programe, ki so namenjeni predšolskim otrokom od zaključka</w:t>
      </w:r>
      <w:r w:rsidR="00E26930" w:rsidRPr="001F785A">
        <w:rPr>
          <w:b w:val="0"/>
          <w:i w:val="0"/>
          <w:szCs w:val="24"/>
        </w:rPr>
        <w:t xml:space="preserve"> </w:t>
      </w:r>
      <w:r w:rsidRPr="001F785A">
        <w:rPr>
          <w:b w:val="0"/>
          <w:i w:val="0"/>
          <w:szCs w:val="24"/>
        </w:rPr>
        <w:t>porodniškega dopusta staršev do vstopa v šolo</w:t>
      </w:r>
      <w:r w:rsidR="00E26930" w:rsidRPr="001F785A">
        <w:rPr>
          <w:b w:val="0"/>
          <w:i w:val="0"/>
          <w:szCs w:val="24"/>
        </w:rPr>
        <w:t>:</w:t>
      </w:r>
    </w:p>
    <w:p w:rsidR="006E52EA" w:rsidRPr="001F785A" w:rsidRDefault="00E26930" w:rsidP="006E52EA">
      <w:pPr>
        <w:pStyle w:val="Telobesedila2"/>
        <w:numPr>
          <w:ilvl w:val="0"/>
          <w:numId w:val="2"/>
        </w:numPr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>p</w:t>
      </w:r>
      <w:r w:rsidR="006E52EA" w:rsidRPr="001F785A">
        <w:rPr>
          <w:b w:val="0"/>
          <w:i w:val="0"/>
          <w:szCs w:val="24"/>
        </w:rPr>
        <w:t>rogram za otroke prvega starostnega obdobja</w:t>
      </w:r>
      <w:r w:rsidRPr="001F785A">
        <w:rPr>
          <w:b w:val="0"/>
          <w:i w:val="0"/>
          <w:szCs w:val="24"/>
        </w:rPr>
        <w:t>,</w:t>
      </w:r>
    </w:p>
    <w:p w:rsidR="006E52EA" w:rsidRPr="001F785A" w:rsidRDefault="00E26930" w:rsidP="006E52EA">
      <w:pPr>
        <w:pStyle w:val="Telobesedila2"/>
        <w:numPr>
          <w:ilvl w:val="0"/>
          <w:numId w:val="2"/>
        </w:numPr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>p</w:t>
      </w:r>
      <w:r w:rsidR="006E52EA" w:rsidRPr="001F785A">
        <w:rPr>
          <w:b w:val="0"/>
          <w:i w:val="0"/>
          <w:szCs w:val="24"/>
        </w:rPr>
        <w:t>rogram za otroke drugega starostnega obdobja.</w:t>
      </w:r>
    </w:p>
    <w:p w:rsidR="006E52EA" w:rsidRPr="001F785A" w:rsidRDefault="006E52EA" w:rsidP="006E52EA">
      <w:pPr>
        <w:pStyle w:val="Telobesedila2"/>
        <w:spacing w:line="276" w:lineRule="auto"/>
        <w:rPr>
          <w:b w:val="0"/>
          <w:szCs w:val="24"/>
          <w:u w:val="single"/>
        </w:rPr>
      </w:pPr>
    </w:p>
    <w:p w:rsidR="006E52EA" w:rsidRPr="001F785A" w:rsidRDefault="006E52EA" w:rsidP="006E52EA">
      <w:pPr>
        <w:pStyle w:val="Telobesedila2"/>
        <w:spacing w:line="276" w:lineRule="auto"/>
        <w:rPr>
          <w:b w:val="0"/>
          <w:szCs w:val="24"/>
          <w:u w:val="single"/>
        </w:rPr>
      </w:pPr>
      <w:r w:rsidRPr="001F785A">
        <w:rPr>
          <w:b w:val="0"/>
          <w:szCs w:val="24"/>
          <w:u w:val="single"/>
        </w:rPr>
        <w:t>Programi glede na trajanje</w:t>
      </w:r>
      <w:r w:rsidRPr="001F785A">
        <w:rPr>
          <w:b w:val="0"/>
          <w:szCs w:val="24"/>
        </w:rPr>
        <w:t xml:space="preserve"> - </w:t>
      </w:r>
      <w:r w:rsidRPr="001F785A">
        <w:rPr>
          <w:b w:val="0"/>
          <w:i w:val="0"/>
          <w:szCs w:val="24"/>
        </w:rPr>
        <w:t>Izvajamo samo dnevni program, ki je namenjen otrokom od prvega leta starosti do vstopa v šolo.</w:t>
      </w:r>
    </w:p>
    <w:p w:rsidR="006E52EA" w:rsidRPr="001F785A" w:rsidRDefault="006E52EA" w:rsidP="006E52EA">
      <w:pPr>
        <w:pStyle w:val="Telobesedila2"/>
        <w:spacing w:line="276" w:lineRule="auto"/>
        <w:rPr>
          <w:b w:val="0"/>
          <w:i w:val="0"/>
          <w:szCs w:val="24"/>
        </w:rPr>
      </w:pPr>
    </w:p>
    <w:p w:rsidR="006E52EA" w:rsidRPr="001F785A" w:rsidRDefault="006E52EA" w:rsidP="006E52EA">
      <w:pPr>
        <w:pStyle w:val="Telobesedila2"/>
        <w:spacing w:line="276" w:lineRule="auto"/>
        <w:rPr>
          <w:b w:val="0"/>
          <w:szCs w:val="24"/>
          <w:u w:val="single"/>
        </w:rPr>
      </w:pPr>
      <w:r w:rsidRPr="001F785A">
        <w:rPr>
          <w:b w:val="0"/>
          <w:szCs w:val="24"/>
          <w:u w:val="single"/>
        </w:rPr>
        <w:t>Program glede na vsebino</w:t>
      </w:r>
    </w:p>
    <w:p w:rsidR="006E52EA" w:rsidRPr="001F785A" w:rsidRDefault="006E52EA" w:rsidP="006E52EA">
      <w:pPr>
        <w:pStyle w:val="Telobesedila2"/>
        <w:numPr>
          <w:ilvl w:val="0"/>
          <w:numId w:val="3"/>
        </w:numPr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>Kurikulum za vrtce – osnovni nacionalni dokument</w:t>
      </w:r>
    </w:p>
    <w:p w:rsidR="006E52EA" w:rsidRPr="001F785A" w:rsidRDefault="006E52EA" w:rsidP="006E52EA">
      <w:pPr>
        <w:pStyle w:val="Telobesedila2"/>
        <w:numPr>
          <w:ilvl w:val="0"/>
          <w:numId w:val="3"/>
        </w:numPr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>Navodilo h Kurikulumu za vrtce za izvajanje programov z OPP</w:t>
      </w:r>
    </w:p>
    <w:p w:rsidR="006E52EA" w:rsidRPr="001F785A" w:rsidRDefault="006E52EA" w:rsidP="006E52EA">
      <w:pPr>
        <w:pStyle w:val="Telobesedila2"/>
        <w:numPr>
          <w:ilvl w:val="0"/>
          <w:numId w:val="3"/>
        </w:numPr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 xml:space="preserve">Program </w:t>
      </w:r>
      <w:r w:rsidR="00E26930" w:rsidRPr="001F785A">
        <w:rPr>
          <w:b w:val="0"/>
          <w:i w:val="0"/>
          <w:szCs w:val="24"/>
        </w:rPr>
        <w:t xml:space="preserve">Korak za korakom - </w:t>
      </w:r>
      <w:proofErr w:type="spellStart"/>
      <w:r w:rsidRPr="001F785A">
        <w:rPr>
          <w:b w:val="0"/>
          <w:i w:val="0"/>
          <w:szCs w:val="24"/>
        </w:rPr>
        <w:t>KzK</w:t>
      </w:r>
      <w:proofErr w:type="spellEnd"/>
      <w:r w:rsidRPr="001F785A">
        <w:rPr>
          <w:b w:val="0"/>
          <w:i w:val="0"/>
          <w:szCs w:val="24"/>
        </w:rPr>
        <w:t xml:space="preserve">  (srečanje vsak mesec)</w:t>
      </w:r>
    </w:p>
    <w:p w:rsidR="006E52EA" w:rsidRPr="001F785A" w:rsidRDefault="006E52EA" w:rsidP="006E52EA">
      <w:pPr>
        <w:pStyle w:val="Telobesedila2"/>
        <w:spacing w:line="276" w:lineRule="auto"/>
        <w:ind w:left="360"/>
        <w:rPr>
          <w:b w:val="0"/>
          <w:i w:val="0"/>
          <w:szCs w:val="24"/>
        </w:rPr>
      </w:pPr>
    </w:p>
    <w:p w:rsidR="006E52EA" w:rsidRPr="001F785A" w:rsidRDefault="006E52EA" w:rsidP="006E52EA">
      <w:pPr>
        <w:pStyle w:val="Telobesedila"/>
        <w:spacing w:line="276" w:lineRule="auto"/>
        <w:rPr>
          <w:szCs w:val="24"/>
        </w:rPr>
      </w:pPr>
      <w:r w:rsidRPr="001F785A">
        <w:rPr>
          <w:szCs w:val="24"/>
        </w:rPr>
        <w:t>Programe izvajata vzgojitelj in pomočni</w:t>
      </w:r>
      <w:r w:rsidR="006F1A70" w:rsidRPr="001F785A">
        <w:rPr>
          <w:szCs w:val="24"/>
        </w:rPr>
        <w:t>k</w:t>
      </w:r>
      <w:r w:rsidRPr="001F785A">
        <w:rPr>
          <w:szCs w:val="24"/>
        </w:rPr>
        <w:t xml:space="preserve"> vzgojitelj</w:t>
      </w:r>
      <w:r w:rsidR="006F1A70" w:rsidRPr="001F785A">
        <w:rPr>
          <w:szCs w:val="24"/>
        </w:rPr>
        <w:t>a</w:t>
      </w:r>
      <w:r w:rsidRPr="001F785A">
        <w:rPr>
          <w:szCs w:val="24"/>
        </w:rPr>
        <w:t>. Dnevni program v oddelkih I.</w:t>
      </w:r>
      <w:r w:rsidR="000F044C" w:rsidRPr="001F785A">
        <w:rPr>
          <w:szCs w:val="24"/>
        </w:rPr>
        <w:t xml:space="preserve"> </w:t>
      </w:r>
      <w:r w:rsidRPr="001F785A">
        <w:rPr>
          <w:szCs w:val="24"/>
        </w:rPr>
        <w:t>starostnega obdobja izvajata vzgojiteljica in pomočnica vzgojiteljice s sočasno prisotnostjo vsaj 6 ur dnevno, v oddelkih II. starostnega obdobja vsaj 4 ure, v kombiniranem oddelku pa je sočasnost 5 ur. Sočasna prisotnost vzgojitelj</w:t>
      </w:r>
      <w:r w:rsidR="006F1A70" w:rsidRPr="001F785A">
        <w:rPr>
          <w:szCs w:val="24"/>
        </w:rPr>
        <w:t>ice</w:t>
      </w:r>
      <w:r w:rsidRPr="001F785A">
        <w:rPr>
          <w:szCs w:val="24"/>
        </w:rPr>
        <w:t xml:space="preserve"> in pomočni</w:t>
      </w:r>
      <w:r w:rsidR="006F1A70" w:rsidRPr="001F785A">
        <w:rPr>
          <w:szCs w:val="24"/>
        </w:rPr>
        <w:t>ce</w:t>
      </w:r>
      <w:r w:rsidRPr="001F785A">
        <w:rPr>
          <w:szCs w:val="24"/>
        </w:rPr>
        <w:t xml:space="preserve"> vzgojitelj</w:t>
      </w:r>
      <w:r w:rsidR="006F1A70" w:rsidRPr="001F785A">
        <w:rPr>
          <w:szCs w:val="24"/>
        </w:rPr>
        <w:t>ice</w:t>
      </w:r>
      <w:r w:rsidRPr="001F785A">
        <w:rPr>
          <w:szCs w:val="24"/>
        </w:rPr>
        <w:t xml:space="preserve"> se zagotavlja z urnikom </w:t>
      </w:r>
      <w:r w:rsidRPr="001F785A">
        <w:rPr>
          <w:szCs w:val="24"/>
        </w:rPr>
        <w:lastRenderedPageBreak/>
        <w:t>posameznega zaposlenega in se preko leta spreminja zaradi organizacijskih potreb, vendar se načelno ne podaljša preko delovne obveze.</w:t>
      </w:r>
    </w:p>
    <w:p w:rsidR="006E52EA" w:rsidRPr="001F785A" w:rsidRDefault="006E52EA" w:rsidP="006E52EA">
      <w:pPr>
        <w:pStyle w:val="Telobesedila"/>
        <w:spacing w:line="276" w:lineRule="auto"/>
        <w:rPr>
          <w:b/>
          <w:bCs/>
          <w:szCs w:val="24"/>
        </w:rPr>
      </w:pPr>
      <w:r w:rsidRPr="001F785A">
        <w:rPr>
          <w:bCs/>
          <w:szCs w:val="24"/>
        </w:rPr>
        <w:t xml:space="preserve">Vrtec vodi dnevno evidenco o prisotnosti zaposlenih. </w:t>
      </w:r>
    </w:p>
    <w:p w:rsidR="006E52EA" w:rsidRPr="001F785A" w:rsidRDefault="006E52EA" w:rsidP="006E52EA">
      <w:pPr>
        <w:pStyle w:val="Telobesedila"/>
        <w:spacing w:line="276" w:lineRule="auto"/>
        <w:rPr>
          <w:b/>
          <w:bCs/>
          <w:szCs w:val="24"/>
        </w:rPr>
      </w:pPr>
      <w:r w:rsidRPr="001F785A">
        <w:rPr>
          <w:bCs/>
          <w:szCs w:val="24"/>
        </w:rPr>
        <w:t>Nadomeščanje delavcev v primeru odsotnosti z dela ureja pomočnica ravnateljice v soglasju z ravnateljico.</w:t>
      </w:r>
    </w:p>
    <w:p w:rsidR="006E52EA" w:rsidRPr="001F785A" w:rsidRDefault="006E52EA" w:rsidP="006E52EA">
      <w:pPr>
        <w:rPr>
          <w:sz w:val="24"/>
          <w:szCs w:val="24"/>
        </w:rPr>
      </w:pPr>
    </w:p>
    <w:p w:rsidR="006E52EA" w:rsidRPr="001F785A" w:rsidRDefault="006E52EA" w:rsidP="006E52EA">
      <w:pPr>
        <w:pStyle w:val="Telobesedila2"/>
        <w:spacing w:line="276" w:lineRule="auto"/>
        <w:rPr>
          <w:b w:val="0"/>
          <w:szCs w:val="24"/>
        </w:rPr>
      </w:pPr>
      <w:r w:rsidRPr="001F785A">
        <w:rPr>
          <w:b w:val="0"/>
          <w:szCs w:val="24"/>
        </w:rPr>
        <w:t>OBOGATITVENE DEJAVNOSTI</w:t>
      </w:r>
    </w:p>
    <w:p w:rsidR="006E52EA" w:rsidRPr="001F785A" w:rsidRDefault="006E52EA" w:rsidP="006E52EA">
      <w:pPr>
        <w:pStyle w:val="Telobesedila2"/>
        <w:spacing w:line="276" w:lineRule="auto"/>
        <w:rPr>
          <w:b w:val="0"/>
          <w:i w:val="0"/>
          <w:szCs w:val="24"/>
        </w:rPr>
      </w:pPr>
    </w:p>
    <w:p w:rsidR="006E52EA" w:rsidRPr="001F785A" w:rsidRDefault="006E52EA" w:rsidP="006E52EA">
      <w:pPr>
        <w:pStyle w:val="Telobesedila2"/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 xml:space="preserve">To so dejavnosti, ki sodijo v izvedbeni kurikulum posameznega vrtca in jih vrtec izvaja občasno, daljši ali krajši čas, odvisno od izvedbenega kurikuluma vrtca, interesa otrok in želja staršev. Načrtujejo in izvajajo jih strokovni delavci vrtca v času predpisane delovne obveznosti vzgojiteljev in pomočnikov vzgojiteljev in so skladne s cilji in načeli Kurikuluma za vrtce. Izvajajo se v okviru posameznega dne otrokovega bivanja v vrtcu. </w:t>
      </w:r>
    </w:p>
    <w:p w:rsidR="006E52EA" w:rsidRPr="001F785A" w:rsidRDefault="006E52EA" w:rsidP="006E52EA">
      <w:pPr>
        <w:pStyle w:val="Telobesedila2"/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>Namen načrtovanja obogatitvenih dejavnosti je v čim večji meri uresničevati načela predšolske vzgoje (2.</w:t>
      </w:r>
      <w:r w:rsidR="009F4B9A" w:rsidRPr="001F785A">
        <w:rPr>
          <w:b w:val="0"/>
          <w:i w:val="0"/>
          <w:szCs w:val="24"/>
        </w:rPr>
        <w:t xml:space="preserve"> </w:t>
      </w:r>
      <w:r w:rsidRPr="001F785A">
        <w:rPr>
          <w:b w:val="0"/>
          <w:i w:val="0"/>
          <w:szCs w:val="24"/>
        </w:rPr>
        <w:t>člen ZVrt), predvsem načelo enakih možnosti za otroke in starše, upoštevaje različnost med otroki ter pravice do izbire in drugačnosti ter kakovostna in pestra izvedba kurikuluma.</w:t>
      </w:r>
    </w:p>
    <w:p w:rsidR="006E52EA" w:rsidRPr="001F785A" w:rsidRDefault="006E52EA" w:rsidP="006E52EA">
      <w:pPr>
        <w:pStyle w:val="Telobesedila2"/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>Dodatne stroške, ki so vezani na dejavnosti izven vrtca (prevozi, vstopnine…) plačajo starši. Za otroke, kater</w:t>
      </w:r>
      <w:r w:rsidR="009F4B9A" w:rsidRPr="001F785A">
        <w:rPr>
          <w:b w:val="0"/>
          <w:i w:val="0"/>
          <w:szCs w:val="24"/>
        </w:rPr>
        <w:t>ih</w:t>
      </w:r>
      <w:r w:rsidRPr="001F785A">
        <w:rPr>
          <w:b w:val="0"/>
          <w:i w:val="0"/>
          <w:szCs w:val="24"/>
        </w:rPr>
        <w:t xml:space="preserve"> starši stroškov ne morejo kriti, je potrebno zagotoviti brezplačno udeležbo.</w:t>
      </w:r>
    </w:p>
    <w:p w:rsidR="009F4B9A" w:rsidRPr="001F785A" w:rsidRDefault="009F4B9A" w:rsidP="006E52EA">
      <w:pPr>
        <w:pStyle w:val="Telobesedila2"/>
        <w:spacing w:line="276" w:lineRule="auto"/>
        <w:rPr>
          <w:b w:val="0"/>
          <w:i w:val="0"/>
          <w:szCs w:val="24"/>
        </w:rPr>
      </w:pPr>
    </w:p>
    <w:p w:rsidR="009F4B9A" w:rsidRPr="001F785A" w:rsidRDefault="009F4B9A" w:rsidP="006E52EA">
      <w:pPr>
        <w:pStyle w:val="Telobesedila2"/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>Obogatitvene dejavnosti so:</w:t>
      </w:r>
    </w:p>
    <w:p w:rsidR="006E52EA" w:rsidRPr="001F785A" w:rsidRDefault="006E52EA" w:rsidP="006E52EA">
      <w:pPr>
        <w:pStyle w:val="Telobesedila2"/>
        <w:numPr>
          <w:ilvl w:val="0"/>
          <w:numId w:val="4"/>
        </w:numPr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>Pevski zborček</w:t>
      </w:r>
    </w:p>
    <w:p w:rsidR="006E52EA" w:rsidRPr="001F785A" w:rsidRDefault="006E52EA" w:rsidP="006E52EA">
      <w:pPr>
        <w:pStyle w:val="Telobesedila2"/>
        <w:numPr>
          <w:ilvl w:val="0"/>
          <w:numId w:val="4"/>
        </w:numPr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 xml:space="preserve">Naravoslovne delavnice  </w:t>
      </w:r>
    </w:p>
    <w:p w:rsidR="006E52EA" w:rsidRPr="001F785A" w:rsidRDefault="006E52EA" w:rsidP="006E52EA">
      <w:pPr>
        <w:pStyle w:val="Telobesedila2"/>
        <w:numPr>
          <w:ilvl w:val="0"/>
          <w:numId w:val="4"/>
        </w:numPr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 xml:space="preserve">Telovadne urice </w:t>
      </w:r>
    </w:p>
    <w:p w:rsidR="006E52EA" w:rsidRPr="001F785A" w:rsidRDefault="006E52EA" w:rsidP="006E52EA">
      <w:pPr>
        <w:pStyle w:val="Telobesedila2"/>
        <w:numPr>
          <w:ilvl w:val="0"/>
          <w:numId w:val="4"/>
        </w:numPr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>Bralni nahrbtnik</w:t>
      </w:r>
    </w:p>
    <w:p w:rsidR="006E52EA" w:rsidRPr="001F785A" w:rsidRDefault="006E52EA" w:rsidP="006E52EA">
      <w:pPr>
        <w:pStyle w:val="Telobesedila2"/>
        <w:numPr>
          <w:ilvl w:val="0"/>
          <w:numId w:val="4"/>
        </w:numPr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 xml:space="preserve">Angleške urice </w:t>
      </w:r>
    </w:p>
    <w:p w:rsidR="006E52EA" w:rsidRPr="001F785A" w:rsidRDefault="006E52EA" w:rsidP="006E52EA">
      <w:pPr>
        <w:pStyle w:val="Telobesedila2"/>
        <w:numPr>
          <w:ilvl w:val="0"/>
          <w:numId w:val="4"/>
        </w:numPr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>Obisk lutkovnega gledališča Ljubljana</w:t>
      </w:r>
    </w:p>
    <w:p w:rsidR="006E52EA" w:rsidRPr="001F785A" w:rsidRDefault="006E52EA" w:rsidP="006E52EA">
      <w:pPr>
        <w:pStyle w:val="Telobesedila2"/>
        <w:numPr>
          <w:ilvl w:val="0"/>
          <w:numId w:val="4"/>
        </w:numPr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>Obisk Kekčeve dežele</w:t>
      </w:r>
    </w:p>
    <w:p w:rsidR="006E52EA" w:rsidRPr="001F785A" w:rsidRDefault="006E52EA" w:rsidP="006E52EA">
      <w:pPr>
        <w:pStyle w:val="Telobesedila2"/>
        <w:numPr>
          <w:ilvl w:val="0"/>
          <w:numId w:val="4"/>
        </w:numPr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>Razvijanje predšolskih bralnih spretnosti - srečanja v šolski knjižnici</w:t>
      </w:r>
    </w:p>
    <w:p w:rsidR="006E52EA" w:rsidRPr="001F785A" w:rsidRDefault="006E52EA" w:rsidP="006E52EA">
      <w:pPr>
        <w:pStyle w:val="Telobesedila2"/>
        <w:numPr>
          <w:ilvl w:val="0"/>
          <w:numId w:val="4"/>
        </w:numPr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>Program Mali sonček</w:t>
      </w:r>
    </w:p>
    <w:p w:rsidR="009F4B9A" w:rsidRPr="001F785A" w:rsidRDefault="009F4B9A" w:rsidP="009F4B9A">
      <w:pPr>
        <w:pStyle w:val="Telobesedila2"/>
        <w:spacing w:line="276" w:lineRule="auto"/>
        <w:rPr>
          <w:b w:val="0"/>
          <w:i w:val="0"/>
          <w:szCs w:val="24"/>
        </w:rPr>
      </w:pPr>
    </w:p>
    <w:p w:rsidR="009F4B9A" w:rsidRPr="001F785A" w:rsidRDefault="009F4B9A" w:rsidP="009F4B9A">
      <w:pPr>
        <w:pStyle w:val="Telobesedila2"/>
        <w:spacing w:line="276" w:lineRule="auto"/>
        <w:rPr>
          <w:b w:val="0"/>
          <w:i w:val="0"/>
          <w:szCs w:val="24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549"/>
        <w:gridCol w:w="3408"/>
        <w:gridCol w:w="1984"/>
        <w:gridCol w:w="2126"/>
      </w:tblGrid>
      <w:tr w:rsidR="009F4B9A" w:rsidRPr="001F785A" w:rsidTr="00C62DBA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vsebina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cilj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izvajalec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sodelujoči oddelki</w:t>
            </w:r>
          </w:p>
        </w:tc>
      </w:tr>
      <w:tr w:rsidR="009F4B9A" w:rsidRPr="001F785A" w:rsidTr="00C62DBA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Pevski zborček</w:t>
            </w:r>
          </w:p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Spodbujati veselje do petja in javnega nastopanja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Urška Lah</w:t>
            </w:r>
          </w:p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Mirjam</w:t>
            </w:r>
            <w:r w:rsidR="00C62DBA" w:rsidRPr="001F785A">
              <w:t xml:space="preserve"> </w:t>
            </w:r>
            <w:r w:rsidRPr="001F785A">
              <w:t>Štefančič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Otroci, ki bodo do konca leta dopolnili pet let</w:t>
            </w:r>
          </w:p>
        </w:tc>
      </w:tr>
      <w:tr w:rsidR="009F4B9A" w:rsidRPr="001F785A" w:rsidTr="00C62DBA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Naravoslovne delavnice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Spodbujanje za opazovanje, raziskovanje, eksperimentiranje in postavljanje hipotez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proofErr w:type="spellStart"/>
            <w:r w:rsidRPr="001F785A">
              <w:t>Hejdi</w:t>
            </w:r>
            <w:proofErr w:type="spellEnd"/>
            <w:r w:rsidRPr="001F785A">
              <w:t xml:space="preserve"> Baraga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Vsi oddelki vrtca, razen najmlajših</w:t>
            </w:r>
          </w:p>
        </w:tc>
      </w:tr>
      <w:tr w:rsidR="009F4B9A" w:rsidRPr="001F785A" w:rsidTr="00C62DBA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 xml:space="preserve">Telovadne urice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Spodbujanje otrok h gibanju in hkrati utrjevati zdravje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Aleš Ožbolt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Vsi oddelki vrtca, razen najmlajših</w:t>
            </w:r>
          </w:p>
        </w:tc>
      </w:tr>
      <w:tr w:rsidR="009F4B9A" w:rsidRPr="001F785A" w:rsidTr="00C62DBA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Bralni nahrbtnik</w:t>
            </w:r>
          </w:p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8279D4">
            <w:pPr>
              <w:pStyle w:val="Brezrazmikov"/>
            </w:pPr>
            <w:r w:rsidRPr="001F785A">
              <w:t xml:space="preserve">Povezovanje književnosti v vrtcu in doma ter ustvarjalno </w:t>
            </w:r>
            <w:r w:rsidRPr="001F785A">
              <w:lastRenderedPageBreak/>
              <w:t>sooblikovanje besedilne stvarnosti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8279D4">
            <w:pPr>
              <w:pStyle w:val="Brezrazmikov"/>
            </w:pPr>
            <w:r w:rsidRPr="001F785A">
              <w:lastRenderedPageBreak/>
              <w:t>Strokovni delavci oddelkov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8279D4">
            <w:pPr>
              <w:pStyle w:val="Brezrazmikov"/>
            </w:pPr>
            <w:r w:rsidRPr="001F785A">
              <w:t>Oranžni, Vijolični, Rdeči in Modri polhki</w:t>
            </w:r>
          </w:p>
        </w:tc>
      </w:tr>
      <w:tr w:rsidR="009F4B9A" w:rsidRPr="001F785A" w:rsidTr="00C62DBA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Obisk lutkovnega  gledališča Ljubljana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Doživljanje in spoznavanje dramskih del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 xml:space="preserve">Strokovne delavke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Oranžni, Vijolični, Rdeči in Modri polhki</w:t>
            </w:r>
          </w:p>
        </w:tc>
      </w:tr>
      <w:tr w:rsidR="009F4B9A" w:rsidRPr="001F785A" w:rsidTr="00C62DBA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Obisk Kekčeve dežele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Prijetno doživljanje ob odkrivanju literarnih junakov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Darja Remec</w:t>
            </w:r>
          </w:p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Erika Komidar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Otroci, ki bodo jeseni odšli v šolo</w:t>
            </w:r>
          </w:p>
        </w:tc>
      </w:tr>
      <w:tr w:rsidR="009F4B9A" w:rsidRPr="001F785A" w:rsidTr="00C62DBA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Angleške urice</w:t>
            </w:r>
          </w:p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Preko igre seznanjati otroke s prvimi oz. osnovnimi angleškimi besedami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Polona Setnikar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Modri in Rdeči polhki</w:t>
            </w:r>
          </w:p>
        </w:tc>
      </w:tr>
      <w:tr w:rsidR="009F4B9A" w:rsidRPr="001F785A" w:rsidTr="00C62DBA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Srečanja v šolski knjižnici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Preko pisane besede razvijanje predšolskih bralnih sposobnosti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Leonida Zalar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Vsi oddelki, razen najmlajših</w:t>
            </w:r>
          </w:p>
        </w:tc>
      </w:tr>
      <w:tr w:rsidR="009F4B9A" w:rsidRPr="001F785A" w:rsidTr="00C62DBA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Mali sonček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Obogatiti program na področju gibanja v vrtcu s sodobnimi gibalnimi/športnimi vsebinami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8279D4">
            <w:pPr>
              <w:pStyle w:val="Brezrazmikov"/>
              <w:rPr>
                <w:b/>
                <w:i/>
              </w:rPr>
            </w:pPr>
            <w:r w:rsidRPr="001F785A">
              <w:t>Strokovne delavke oddelkov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C62DBA" w:rsidP="008279D4">
            <w:pPr>
              <w:pStyle w:val="Brezrazmikov"/>
              <w:rPr>
                <w:b/>
                <w:i/>
              </w:rPr>
            </w:pPr>
            <w:r w:rsidRPr="001F785A">
              <w:t>O</w:t>
            </w:r>
            <w:r w:rsidR="006E52EA" w:rsidRPr="001F785A">
              <w:t>ddelki</w:t>
            </w:r>
            <w:r w:rsidRPr="001F785A">
              <w:t xml:space="preserve"> </w:t>
            </w:r>
            <w:r w:rsidR="006E52EA" w:rsidRPr="001F785A">
              <w:t>Zelenih,</w:t>
            </w:r>
            <w:r w:rsidRPr="001F785A">
              <w:t xml:space="preserve"> </w:t>
            </w:r>
            <w:r w:rsidR="006E52EA" w:rsidRPr="001F785A">
              <w:t>Oranžnih, Vijoličnih, Rdečih in Modrih polhkov</w:t>
            </w:r>
          </w:p>
        </w:tc>
      </w:tr>
    </w:tbl>
    <w:p w:rsidR="006E52EA" w:rsidRPr="001F785A" w:rsidRDefault="006E52EA" w:rsidP="006E52EA">
      <w:pPr>
        <w:pStyle w:val="Telobesedila2"/>
        <w:spacing w:line="276" w:lineRule="auto"/>
        <w:rPr>
          <w:b w:val="0"/>
          <w:szCs w:val="24"/>
        </w:rPr>
      </w:pPr>
    </w:p>
    <w:p w:rsidR="006E52EA" w:rsidRPr="001F785A" w:rsidRDefault="006E52EA" w:rsidP="006E52EA">
      <w:pPr>
        <w:pStyle w:val="Telobesedila2"/>
        <w:spacing w:line="276" w:lineRule="auto"/>
        <w:rPr>
          <w:b w:val="0"/>
          <w:i w:val="0"/>
          <w:szCs w:val="24"/>
        </w:rPr>
      </w:pPr>
      <w:r w:rsidRPr="001F785A">
        <w:rPr>
          <w:b w:val="0"/>
          <w:szCs w:val="24"/>
        </w:rPr>
        <w:t>PROJEKTI</w:t>
      </w:r>
      <w:r w:rsidRPr="001F785A">
        <w:rPr>
          <w:b w:val="0"/>
          <w:i w:val="0"/>
          <w:szCs w:val="24"/>
        </w:rPr>
        <w:t xml:space="preserve">: </w:t>
      </w:r>
    </w:p>
    <w:p w:rsidR="006E52EA" w:rsidRPr="001F785A" w:rsidRDefault="006E52EA" w:rsidP="006E52EA">
      <w:pPr>
        <w:pStyle w:val="Telobesedila2"/>
        <w:spacing w:line="276" w:lineRule="auto"/>
        <w:rPr>
          <w:b w:val="0"/>
          <w:i w:val="0"/>
          <w:szCs w:val="24"/>
        </w:rPr>
      </w:pPr>
    </w:p>
    <w:p w:rsidR="006E52EA" w:rsidRPr="001F785A" w:rsidRDefault="005D5509" w:rsidP="006E52EA">
      <w:pPr>
        <w:pStyle w:val="Telobesedila2"/>
        <w:numPr>
          <w:ilvl w:val="0"/>
          <w:numId w:val="5"/>
        </w:numPr>
        <w:spacing w:line="276" w:lineRule="auto"/>
        <w:rPr>
          <w:i w:val="0"/>
          <w:szCs w:val="24"/>
        </w:rPr>
      </w:pPr>
      <w:r w:rsidRPr="001F785A">
        <w:rPr>
          <w:i w:val="0"/>
          <w:szCs w:val="24"/>
        </w:rPr>
        <w:t>Državni projekti</w:t>
      </w:r>
    </w:p>
    <w:p w:rsidR="00C62DBA" w:rsidRPr="001F785A" w:rsidRDefault="00C62DBA" w:rsidP="00C62DBA">
      <w:pPr>
        <w:pStyle w:val="Telobesedila2"/>
        <w:spacing w:line="276" w:lineRule="auto"/>
        <w:ind w:left="60"/>
        <w:rPr>
          <w:i w:val="0"/>
          <w:szCs w:val="24"/>
        </w:rPr>
      </w:pPr>
    </w:p>
    <w:p w:rsidR="006E52EA" w:rsidRPr="001F785A" w:rsidRDefault="006E52EA" w:rsidP="00C62DBA">
      <w:pPr>
        <w:pStyle w:val="Telobesedila2"/>
        <w:spacing w:line="276" w:lineRule="auto"/>
        <w:rPr>
          <w:i w:val="0"/>
          <w:szCs w:val="24"/>
        </w:rPr>
      </w:pPr>
      <w:proofErr w:type="spellStart"/>
      <w:r w:rsidRPr="001F785A">
        <w:rPr>
          <w:i w:val="0"/>
          <w:szCs w:val="24"/>
        </w:rPr>
        <w:t>Eko</w:t>
      </w:r>
      <w:proofErr w:type="spellEnd"/>
      <w:r w:rsidRPr="001F785A">
        <w:rPr>
          <w:i w:val="0"/>
          <w:szCs w:val="24"/>
        </w:rPr>
        <w:t xml:space="preserve"> vrtec / šole</w:t>
      </w:r>
    </w:p>
    <w:p w:rsidR="006E52EA" w:rsidRPr="001F785A" w:rsidRDefault="006E52EA" w:rsidP="006E52EA">
      <w:pPr>
        <w:pStyle w:val="Telobesedila2"/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>Vodja:  Lucija Truden</w:t>
      </w:r>
    </w:p>
    <w:p w:rsidR="006E52EA" w:rsidRPr="001F785A" w:rsidRDefault="006E52EA" w:rsidP="006E52EA">
      <w:pPr>
        <w:pStyle w:val="Telobesedila2"/>
        <w:spacing w:line="276" w:lineRule="auto"/>
        <w:rPr>
          <w:b w:val="0"/>
          <w:i w:val="0"/>
          <w:szCs w:val="24"/>
        </w:rPr>
      </w:pPr>
    </w:p>
    <w:p w:rsidR="006E52EA" w:rsidRPr="001F785A" w:rsidRDefault="006E52EA" w:rsidP="00C62DBA">
      <w:pPr>
        <w:pStyle w:val="Telobesedila2"/>
        <w:spacing w:line="276" w:lineRule="auto"/>
        <w:rPr>
          <w:b w:val="0"/>
          <w:i w:val="0"/>
          <w:szCs w:val="24"/>
        </w:rPr>
      </w:pPr>
      <w:r w:rsidRPr="001F785A">
        <w:rPr>
          <w:i w:val="0"/>
          <w:szCs w:val="24"/>
        </w:rPr>
        <w:t>Naravoslovna in matematična pismenost – NA</w:t>
      </w:r>
      <w:r w:rsidR="00C62DBA" w:rsidRPr="001F785A">
        <w:rPr>
          <w:i w:val="0"/>
          <w:szCs w:val="24"/>
        </w:rPr>
        <w:t>-</w:t>
      </w:r>
      <w:r w:rsidRPr="001F785A">
        <w:rPr>
          <w:i w:val="0"/>
          <w:szCs w:val="24"/>
        </w:rPr>
        <w:t>MA poti</w:t>
      </w:r>
    </w:p>
    <w:p w:rsidR="006E52EA" w:rsidRPr="001F785A" w:rsidRDefault="006E52EA" w:rsidP="006E52EA">
      <w:pPr>
        <w:pStyle w:val="Telobesedila2"/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>Vodja: Urška Lah</w:t>
      </w:r>
    </w:p>
    <w:p w:rsidR="006E52EA" w:rsidRPr="001F785A" w:rsidRDefault="00EB6202" w:rsidP="006E52EA">
      <w:pPr>
        <w:pStyle w:val="Telobesedila2"/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 xml:space="preserve">Sodelujoči: Nataša Lavrič, </w:t>
      </w:r>
      <w:r w:rsidR="006E52EA" w:rsidRPr="001F785A">
        <w:rPr>
          <w:b w:val="0"/>
          <w:i w:val="0"/>
          <w:szCs w:val="24"/>
        </w:rPr>
        <w:t>Anita Veber, Valerija Škrbec, Lucija Truden,</w:t>
      </w:r>
      <w:r w:rsidR="00C62DBA" w:rsidRPr="001F785A">
        <w:rPr>
          <w:b w:val="0"/>
          <w:i w:val="0"/>
          <w:szCs w:val="24"/>
        </w:rPr>
        <w:t xml:space="preserve"> </w:t>
      </w:r>
      <w:r w:rsidR="006E52EA" w:rsidRPr="001F785A">
        <w:rPr>
          <w:b w:val="0"/>
          <w:i w:val="0"/>
          <w:szCs w:val="24"/>
        </w:rPr>
        <w:t>Tatjana Leskovec, Sonja Jozelj</w:t>
      </w:r>
    </w:p>
    <w:p w:rsidR="006E52EA" w:rsidRPr="001F785A" w:rsidRDefault="006E52EA" w:rsidP="006E52EA">
      <w:pPr>
        <w:pStyle w:val="Telobesedila2"/>
        <w:spacing w:line="276" w:lineRule="auto"/>
        <w:rPr>
          <w:b w:val="0"/>
          <w:i w:val="0"/>
          <w:color w:val="FF0000"/>
          <w:szCs w:val="24"/>
        </w:rPr>
      </w:pPr>
    </w:p>
    <w:p w:rsidR="006E52EA" w:rsidRPr="001F785A" w:rsidRDefault="006E52EA" w:rsidP="00C62DBA">
      <w:pPr>
        <w:pStyle w:val="Telobesedila2"/>
        <w:spacing w:line="276" w:lineRule="auto"/>
        <w:rPr>
          <w:i w:val="0"/>
          <w:szCs w:val="24"/>
        </w:rPr>
      </w:pPr>
      <w:r w:rsidRPr="001F785A">
        <w:rPr>
          <w:i w:val="0"/>
          <w:szCs w:val="24"/>
        </w:rPr>
        <w:t>Tradicionalen slovenski zajtrk</w:t>
      </w:r>
    </w:p>
    <w:p w:rsidR="006E52EA" w:rsidRPr="001F785A" w:rsidRDefault="006E52EA" w:rsidP="006E52EA">
      <w:pPr>
        <w:pStyle w:val="Telobesedila2"/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>Vodja: Tatjana Leskovec</w:t>
      </w:r>
    </w:p>
    <w:p w:rsidR="006E52EA" w:rsidRPr="001F785A" w:rsidRDefault="006E52EA" w:rsidP="006E52EA">
      <w:pPr>
        <w:pStyle w:val="Telobesedila2"/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>Sodelujejo:</w:t>
      </w:r>
      <w:r w:rsidRPr="001F785A">
        <w:rPr>
          <w:b w:val="0"/>
          <w:i w:val="0"/>
          <w:color w:val="FF0000"/>
          <w:szCs w:val="24"/>
        </w:rPr>
        <w:t xml:space="preserve"> </w:t>
      </w:r>
      <w:r w:rsidRPr="001F785A">
        <w:rPr>
          <w:b w:val="0"/>
          <w:i w:val="0"/>
          <w:szCs w:val="24"/>
        </w:rPr>
        <w:t>Vsi oddelki</w:t>
      </w:r>
    </w:p>
    <w:p w:rsidR="00C62DBA" w:rsidRPr="001F785A" w:rsidRDefault="00C62DBA" w:rsidP="006E52EA">
      <w:pPr>
        <w:pStyle w:val="Telobesedila2"/>
        <w:spacing w:line="276" w:lineRule="auto"/>
        <w:rPr>
          <w:b w:val="0"/>
          <w:i w:val="0"/>
          <w:szCs w:val="24"/>
        </w:rPr>
      </w:pPr>
    </w:p>
    <w:p w:rsidR="006E52EA" w:rsidRPr="001F785A" w:rsidRDefault="00C62DBA" w:rsidP="00C62DBA">
      <w:pPr>
        <w:pStyle w:val="Telobesedila2"/>
        <w:numPr>
          <w:ilvl w:val="0"/>
          <w:numId w:val="5"/>
        </w:numPr>
        <w:spacing w:line="276" w:lineRule="auto"/>
        <w:rPr>
          <w:i w:val="0"/>
          <w:szCs w:val="24"/>
        </w:rPr>
      </w:pPr>
      <w:r w:rsidRPr="001F785A">
        <w:rPr>
          <w:i w:val="0"/>
          <w:szCs w:val="24"/>
        </w:rPr>
        <w:t>Mednarodni projekt</w:t>
      </w:r>
    </w:p>
    <w:p w:rsidR="00C62DBA" w:rsidRPr="001F785A" w:rsidRDefault="00C62DBA" w:rsidP="00C62DBA">
      <w:pPr>
        <w:pStyle w:val="Telobesedila2"/>
        <w:spacing w:line="276" w:lineRule="auto"/>
        <w:ind w:left="420"/>
        <w:rPr>
          <w:i w:val="0"/>
          <w:szCs w:val="24"/>
        </w:rPr>
      </w:pPr>
    </w:p>
    <w:p w:rsidR="00C62DBA" w:rsidRPr="001F785A" w:rsidRDefault="00C62DBA" w:rsidP="00C62DBA">
      <w:pPr>
        <w:pStyle w:val="Telobesedila2"/>
        <w:spacing w:line="276" w:lineRule="auto"/>
        <w:rPr>
          <w:i w:val="0"/>
          <w:szCs w:val="24"/>
        </w:rPr>
      </w:pPr>
      <w:r w:rsidRPr="001F785A">
        <w:rPr>
          <w:i w:val="0"/>
          <w:szCs w:val="24"/>
        </w:rPr>
        <w:t xml:space="preserve">Mehak prehod iz vrtca v šolo - </w:t>
      </w:r>
      <w:proofErr w:type="spellStart"/>
      <w:r w:rsidRPr="001F785A">
        <w:rPr>
          <w:bCs/>
          <w:i w:val="0"/>
        </w:rPr>
        <w:t>Transition</w:t>
      </w:r>
      <w:proofErr w:type="spellEnd"/>
      <w:r w:rsidRPr="001F785A">
        <w:rPr>
          <w:bCs/>
          <w:i w:val="0"/>
        </w:rPr>
        <w:t xml:space="preserve"> is </w:t>
      </w:r>
      <w:proofErr w:type="spellStart"/>
      <w:r w:rsidRPr="001F785A">
        <w:rPr>
          <w:bCs/>
          <w:i w:val="0"/>
        </w:rPr>
        <w:t>our</w:t>
      </w:r>
      <w:proofErr w:type="spellEnd"/>
      <w:r w:rsidRPr="001F785A">
        <w:rPr>
          <w:bCs/>
          <w:i w:val="0"/>
        </w:rPr>
        <w:t xml:space="preserve"> </w:t>
      </w:r>
      <w:proofErr w:type="spellStart"/>
      <w:r w:rsidRPr="001F785A">
        <w:rPr>
          <w:bCs/>
          <w:i w:val="0"/>
        </w:rPr>
        <w:t>mission</w:t>
      </w:r>
      <w:proofErr w:type="spellEnd"/>
      <w:r w:rsidRPr="001F785A">
        <w:rPr>
          <w:b w:val="0"/>
          <w:bCs/>
        </w:rPr>
        <w:t xml:space="preserve"> </w:t>
      </w:r>
      <w:r w:rsidRPr="001F785A">
        <w:rPr>
          <w:i w:val="0"/>
          <w:szCs w:val="24"/>
        </w:rPr>
        <w:t>(</w:t>
      </w:r>
      <w:proofErr w:type="spellStart"/>
      <w:r w:rsidRPr="001F785A">
        <w:rPr>
          <w:i w:val="0"/>
          <w:szCs w:val="24"/>
        </w:rPr>
        <w:t>Erasmus</w:t>
      </w:r>
      <w:proofErr w:type="spellEnd"/>
      <w:r w:rsidRPr="001F785A">
        <w:rPr>
          <w:i w:val="0"/>
          <w:szCs w:val="24"/>
        </w:rPr>
        <w:t>+)</w:t>
      </w:r>
    </w:p>
    <w:p w:rsidR="00C62DBA" w:rsidRPr="001F785A" w:rsidRDefault="00C62DBA" w:rsidP="00C62DBA">
      <w:pPr>
        <w:pStyle w:val="Telobesedila2"/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>Vodja: Mirjam Štefančič, Tatjana Leskovec</w:t>
      </w:r>
    </w:p>
    <w:p w:rsidR="00C62DBA" w:rsidRPr="001F785A" w:rsidRDefault="00C62DBA" w:rsidP="006E52EA">
      <w:pPr>
        <w:pStyle w:val="Telobesedila2"/>
        <w:spacing w:line="276" w:lineRule="auto"/>
        <w:rPr>
          <w:i w:val="0"/>
          <w:color w:val="FF0000"/>
          <w:szCs w:val="24"/>
        </w:rPr>
      </w:pPr>
    </w:p>
    <w:p w:rsidR="005D5509" w:rsidRPr="001F785A" w:rsidRDefault="005D5509" w:rsidP="006E52EA">
      <w:pPr>
        <w:pStyle w:val="Telobesedila2"/>
        <w:spacing w:line="276" w:lineRule="auto"/>
        <w:rPr>
          <w:b w:val="0"/>
          <w:szCs w:val="24"/>
        </w:rPr>
      </w:pPr>
    </w:p>
    <w:p w:rsidR="006E52EA" w:rsidRPr="001F785A" w:rsidRDefault="006E52EA" w:rsidP="006E52EA">
      <w:pPr>
        <w:pStyle w:val="Telobesedila2"/>
        <w:spacing w:line="276" w:lineRule="auto"/>
        <w:rPr>
          <w:b w:val="0"/>
          <w:szCs w:val="24"/>
        </w:rPr>
      </w:pPr>
      <w:r w:rsidRPr="001F785A">
        <w:rPr>
          <w:b w:val="0"/>
          <w:szCs w:val="24"/>
        </w:rPr>
        <w:t>PROGRAM PRIREDITEV, PRAZNOVANJ IN DRUGIH DEJAVNOSTI</w:t>
      </w:r>
    </w:p>
    <w:p w:rsidR="006E52EA" w:rsidRPr="001F785A" w:rsidRDefault="006E52EA" w:rsidP="006E52EA">
      <w:pPr>
        <w:pStyle w:val="Telobesedila2"/>
        <w:spacing w:line="276" w:lineRule="auto"/>
        <w:rPr>
          <w:b w:val="0"/>
          <w:szCs w:val="24"/>
        </w:rPr>
      </w:pPr>
    </w:p>
    <w:p w:rsidR="006E52EA" w:rsidRPr="001F785A" w:rsidRDefault="006E52EA" w:rsidP="006E52EA">
      <w:pPr>
        <w:pStyle w:val="Telobesedila2"/>
        <w:numPr>
          <w:ilvl w:val="0"/>
          <w:numId w:val="8"/>
        </w:numPr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>ted</w:t>
      </w:r>
      <w:r w:rsidR="005D5509" w:rsidRPr="001F785A">
        <w:rPr>
          <w:b w:val="0"/>
          <w:i w:val="0"/>
          <w:szCs w:val="24"/>
        </w:rPr>
        <w:t>en</w:t>
      </w:r>
      <w:r w:rsidRPr="001F785A">
        <w:rPr>
          <w:b w:val="0"/>
          <w:i w:val="0"/>
          <w:szCs w:val="24"/>
        </w:rPr>
        <w:t xml:space="preserve"> otroka,</w:t>
      </w:r>
    </w:p>
    <w:p w:rsidR="006E52EA" w:rsidRPr="001F785A" w:rsidRDefault="006E52EA" w:rsidP="006E52EA">
      <w:pPr>
        <w:pStyle w:val="Telobesedila2"/>
        <w:numPr>
          <w:ilvl w:val="0"/>
          <w:numId w:val="8"/>
        </w:numPr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 xml:space="preserve">praznični december (dežela Dedka Mraza, praznovanje veselega decembra po oddelkih), </w:t>
      </w:r>
    </w:p>
    <w:p w:rsidR="006E52EA" w:rsidRPr="001F785A" w:rsidRDefault="006E52EA" w:rsidP="006E52EA">
      <w:pPr>
        <w:pStyle w:val="Telobesedila2"/>
        <w:numPr>
          <w:ilvl w:val="0"/>
          <w:numId w:val="8"/>
        </w:numPr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lastRenderedPageBreak/>
        <w:t>pustovanje po oddelkih v dopoldanskem času,</w:t>
      </w:r>
    </w:p>
    <w:p w:rsidR="006E52EA" w:rsidRPr="001F785A" w:rsidRDefault="006E52EA" w:rsidP="006E52EA">
      <w:pPr>
        <w:pStyle w:val="Telobesedila2"/>
        <w:numPr>
          <w:ilvl w:val="0"/>
          <w:numId w:val="8"/>
        </w:numPr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>nastopi otrok za starše po oddelkih,</w:t>
      </w:r>
    </w:p>
    <w:p w:rsidR="006E52EA" w:rsidRPr="001F785A" w:rsidRDefault="006E52EA" w:rsidP="006E52EA">
      <w:pPr>
        <w:pStyle w:val="Telobesedila2"/>
        <w:numPr>
          <w:ilvl w:val="0"/>
          <w:numId w:val="8"/>
        </w:numPr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>sodelovanje na prireditvi »S pesmijo na počitnice«,</w:t>
      </w:r>
    </w:p>
    <w:p w:rsidR="006E52EA" w:rsidRPr="001F785A" w:rsidRDefault="006E52EA" w:rsidP="006E52EA">
      <w:pPr>
        <w:pStyle w:val="Telobesedila2"/>
        <w:numPr>
          <w:ilvl w:val="0"/>
          <w:numId w:val="8"/>
        </w:numPr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>praznovanje rojstnih dni otrok,</w:t>
      </w:r>
    </w:p>
    <w:p w:rsidR="006E52EA" w:rsidRPr="001F785A" w:rsidRDefault="006E52EA" w:rsidP="006E52EA">
      <w:pPr>
        <w:pStyle w:val="Telobesedila2"/>
        <w:numPr>
          <w:ilvl w:val="0"/>
          <w:numId w:val="4"/>
        </w:numPr>
        <w:spacing w:line="276" w:lineRule="auto"/>
        <w:rPr>
          <w:b w:val="0"/>
          <w:i w:val="0"/>
          <w:szCs w:val="24"/>
        </w:rPr>
      </w:pPr>
      <w:proofErr w:type="spellStart"/>
      <w:r w:rsidRPr="001F785A">
        <w:rPr>
          <w:b w:val="0"/>
          <w:i w:val="0"/>
          <w:szCs w:val="24"/>
        </w:rPr>
        <w:t>Cicikros</w:t>
      </w:r>
      <w:proofErr w:type="spellEnd"/>
      <w:r w:rsidRPr="001F785A">
        <w:rPr>
          <w:b w:val="0"/>
          <w:i w:val="0"/>
          <w:szCs w:val="24"/>
        </w:rPr>
        <w:t>,</w:t>
      </w:r>
    </w:p>
    <w:p w:rsidR="006E52EA" w:rsidRPr="001F785A" w:rsidRDefault="006E52EA" w:rsidP="006E52EA">
      <w:pPr>
        <w:pStyle w:val="Telobesedila2"/>
        <w:numPr>
          <w:ilvl w:val="0"/>
          <w:numId w:val="4"/>
        </w:numPr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>Noč knjige,</w:t>
      </w:r>
    </w:p>
    <w:p w:rsidR="006E52EA" w:rsidRPr="001F785A" w:rsidRDefault="006E52EA" w:rsidP="006E52EA">
      <w:pPr>
        <w:pStyle w:val="Telobesedila2"/>
        <w:numPr>
          <w:ilvl w:val="0"/>
          <w:numId w:val="8"/>
        </w:numPr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>prireditev ob zaključku šolskega leta.</w:t>
      </w:r>
    </w:p>
    <w:p w:rsidR="005D5509" w:rsidRPr="001F785A" w:rsidRDefault="005D5509" w:rsidP="005D5509">
      <w:pPr>
        <w:pStyle w:val="Telobesedila2"/>
        <w:spacing w:line="276" w:lineRule="auto"/>
        <w:ind w:left="360"/>
        <w:rPr>
          <w:b w:val="0"/>
          <w:i w:val="0"/>
          <w:szCs w:val="24"/>
        </w:rPr>
      </w:pPr>
    </w:p>
    <w:p w:rsidR="006E52EA" w:rsidRPr="001F785A" w:rsidRDefault="006E52EA" w:rsidP="006E52EA">
      <w:pPr>
        <w:pStyle w:val="Telobesedila2"/>
        <w:spacing w:line="276" w:lineRule="auto"/>
        <w:ind w:left="360"/>
        <w:rPr>
          <w:b w:val="0"/>
          <w:i w:val="0"/>
          <w:szCs w:val="24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2767"/>
        <w:gridCol w:w="1984"/>
        <w:gridCol w:w="2158"/>
      </w:tblGrid>
      <w:tr w:rsidR="005D5509" w:rsidRPr="001F785A" w:rsidTr="006E52E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52EA" w:rsidRPr="001F785A" w:rsidRDefault="006E52EA" w:rsidP="005D5509">
            <w:pPr>
              <w:pStyle w:val="Brezrazmikov"/>
            </w:pPr>
          </w:p>
          <w:p w:rsidR="006E52EA" w:rsidRPr="001F785A" w:rsidRDefault="006E52EA" w:rsidP="005D5509">
            <w:pPr>
              <w:pStyle w:val="Brezrazmikov"/>
            </w:pPr>
            <w:r w:rsidRPr="001F785A">
              <w:t>dejavnost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52EA" w:rsidRPr="001F785A" w:rsidRDefault="006E52EA" w:rsidP="005D5509">
            <w:pPr>
              <w:pStyle w:val="Brezrazmikov"/>
            </w:pPr>
          </w:p>
          <w:p w:rsidR="006E52EA" w:rsidRPr="001F785A" w:rsidRDefault="006E52EA" w:rsidP="005D5509">
            <w:pPr>
              <w:pStyle w:val="Brezrazmikov"/>
            </w:pPr>
            <w:r w:rsidRPr="001F785A">
              <w:t>vsebina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52EA" w:rsidRPr="001F785A" w:rsidRDefault="006E52EA" w:rsidP="005D5509">
            <w:pPr>
              <w:pStyle w:val="Brezrazmikov"/>
            </w:pPr>
          </w:p>
          <w:p w:rsidR="006E52EA" w:rsidRPr="001F785A" w:rsidRDefault="001221AE" w:rsidP="005D5509">
            <w:pPr>
              <w:pStyle w:val="Brezrazmikov"/>
            </w:pPr>
            <w:r w:rsidRPr="001F785A">
              <w:t>v</w:t>
            </w:r>
            <w:r w:rsidR="006E52EA" w:rsidRPr="001F785A">
              <w:t>odja / sodelujoči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52EA" w:rsidRPr="001F785A" w:rsidRDefault="006E52EA" w:rsidP="005D5509">
            <w:pPr>
              <w:pStyle w:val="Brezrazmikov"/>
            </w:pPr>
          </w:p>
          <w:p w:rsidR="006E52EA" w:rsidRPr="001F785A" w:rsidRDefault="001221AE" w:rsidP="005D5509">
            <w:pPr>
              <w:pStyle w:val="Brezrazmikov"/>
            </w:pPr>
            <w:r w:rsidRPr="001F785A">
              <w:t>z</w:t>
            </w:r>
            <w:r w:rsidR="006E52EA" w:rsidRPr="001F785A">
              <w:t>unanji sodelavec</w:t>
            </w:r>
          </w:p>
        </w:tc>
      </w:tr>
      <w:tr w:rsidR="005D5509" w:rsidRPr="001F785A" w:rsidTr="006E52E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5D5509">
            <w:pPr>
              <w:pStyle w:val="Brezrazmikov"/>
              <w:rPr>
                <w:bCs/>
              </w:rPr>
            </w:pPr>
            <w:r w:rsidRPr="001F785A">
              <w:rPr>
                <w:bCs/>
              </w:rPr>
              <w:t>Prireditve ob tednu otroka in praznovanje jeseni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5D5509">
            <w:pPr>
              <w:pStyle w:val="Brezrazmikov"/>
            </w:pPr>
            <w:r w:rsidRPr="001F785A">
              <w:t>Nevsakdanje in zabavne dejavnosti otrok, jesenske delavnice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5D5509">
            <w:pPr>
              <w:pStyle w:val="Brezrazmikov"/>
            </w:pPr>
            <w:r w:rsidRPr="001F785A">
              <w:t>Strokovni delavci oddelkov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1221AE">
            <w:pPr>
              <w:pStyle w:val="Brezrazmikov"/>
              <w:jc w:val="center"/>
            </w:pPr>
          </w:p>
          <w:p w:rsidR="006E52EA" w:rsidRPr="001F785A" w:rsidRDefault="006E52EA" w:rsidP="001221AE">
            <w:pPr>
              <w:pStyle w:val="Brezrazmikov"/>
              <w:jc w:val="center"/>
            </w:pPr>
            <w:r w:rsidRPr="001F785A">
              <w:t>/</w:t>
            </w:r>
          </w:p>
        </w:tc>
      </w:tr>
      <w:tr w:rsidR="005D5509" w:rsidRPr="001F785A" w:rsidTr="006E52E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5D5509">
            <w:pPr>
              <w:pStyle w:val="Brezrazmikov"/>
              <w:rPr>
                <w:bCs/>
              </w:rPr>
            </w:pPr>
          </w:p>
          <w:p w:rsidR="006E52EA" w:rsidRPr="001F785A" w:rsidRDefault="006E52EA" w:rsidP="005D5509">
            <w:pPr>
              <w:pStyle w:val="Brezrazmikov"/>
              <w:rPr>
                <w:bCs/>
              </w:rPr>
            </w:pPr>
            <w:r w:rsidRPr="001F785A">
              <w:rPr>
                <w:bCs/>
              </w:rPr>
              <w:t>Novoletna prireditev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EB6202" w:rsidP="005D5509">
            <w:pPr>
              <w:pStyle w:val="Brezrazmikov"/>
            </w:pPr>
            <w:r w:rsidRPr="001F785A">
              <w:t>Pravljična dežela z obiskom Dedka Mraza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D05AAD" w:rsidP="005D5509">
            <w:pPr>
              <w:pStyle w:val="Brezrazmikov"/>
            </w:pPr>
            <w:r>
              <w:t xml:space="preserve">Andreja </w:t>
            </w:r>
            <w:proofErr w:type="spellStart"/>
            <w:r>
              <w:t>Kandare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1221AE">
            <w:pPr>
              <w:pStyle w:val="Brezrazmikov"/>
              <w:jc w:val="center"/>
            </w:pPr>
          </w:p>
          <w:p w:rsidR="006E52EA" w:rsidRPr="001F785A" w:rsidRDefault="006E52EA" w:rsidP="001221AE">
            <w:pPr>
              <w:pStyle w:val="Brezrazmikov"/>
              <w:jc w:val="center"/>
            </w:pPr>
            <w:r w:rsidRPr="001F785A">
              <w:t>/</w:t>
            </w:r>
          </w:p>
        </w:tc>
      </w:tr>
      <w:tr w:rsidR="005D5509" w:rsidRPr="001F785A" w:rsidTr="006E52E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5D5509">
            <w:pPr>
              <w:pStyle w:val="Brezrazmikov"/>
              <w:rPr>
                <w:bCs/>
              </w:rPr>
            </w:pPr>
          </w:p>
          <w:p w:rsidR="006E52EA" w:rsidRPr="001F785A" w:rsidRDefault="006E52EA" w:rsidP="005D5509">
            <w:pPr>
              <w:pStyle w:val="Brezrazmikov"/>
              <w:rPr>
                <w:bCs/>
              </w:rPr>
            </w:pPr>
            <w:proofErr w:type="spellStart"/>
            <w:r w:rsidRPr="001F785A">
              <w:rPr>
                <w:bCs/>
              </w:rPr>
              <w:t>Cicikros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5D5509">
            <w:pPr>
              <w:pStyle w:val="Brezrazmikov"/>
            </w:pPr>
            <w:r w:rsidRPr="001F785A">
              <w:t>Prijetno druženje z otroki iz vrtca Nova vas in Velike Lašče, 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5D5509">
            <w:pPr>
              <w:pStyle w:val="Brezrazmikov"/>
            </w:pPr>
            <w:r w:rsidRPr="001F785A">
              <w:t>Tatjana Leskovec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5D5509">
            <w:pPr>
              <w:pStyle w:val="Brezrazmikov"/>
            </w:pPr>
            <w:r w:rsidRPr="001F785A">
              <w:t>Športno društvo Nadlesk</w:t>
            </w:r>
          </w:p>
        </w:tc>
      </w:tr>
      <w:tr w:rsidR="005D5509" w:rsidRPr="001F785A" w:rsidTr="006E52E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5D5509">
            <w:pPr>
              <w:pStyle w:val="Brezrazmikov"/>
              <w:rPr>
                <w:bCs/>
              </w:rPr>
            </w:pPr>
            <w:r w:rsidRPr="001F785A">
              <w:rPr>
                <w:bCs/>
              </w:rPr>
              <w:t xml:space="preserve">Zaključna prireditev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5D5509">
            <w:pPr>
              <w:pStyle w:val="Brezrazmikov"/>
            </w:pPr>
            <w:r w:rsidRPr="001F785A">
              <w:t>Nastopi otrok v oddelkih ob zaključku šolskega leta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5D5509">
            <w:pPr>
              <w:pStyle w:val="Brezrazmikov"/>
            </w:pPr>
            <w:r w:rsidRPr="001F785A">
              <w:t xml:space="preserve">Andreja </w:t>
            </w:r>
            <w:proofErr w:type="spellStart"/>
            <w:r w:rsidRPr="001F785A">
              <w:t>Kandare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1221AE">
            <w:pPr>
              <w:pStyle w:val="Brezrazmikov"/>
              <w:jc w:val="center"/>
            </w:pPr>
          </w:p>
          <w:p w:rsidR="006E52EA" w:rsidRPr="001F785A" w:rsidRDefault="006E52EA" w:rsidP="001221AE">
            <w:pPr>
              <w:pStyle w:val="Brezrazmikov"/>
              <w:jc w:val="center"/>
            </w:pPr>
            <w:r w:rsidRPr="001F785A">
              <w:t>/</w:t>
            </w:r>
          </w:p>
        </w:tc>
      </w:tr>
      <w:tr w:rsidR="005D5509" w:rsidRPr="001F785A" w:rsidTr="006E52E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5D5509">
            <w:pPr>
              <w:pStyle w:val="Brezrazmikov"/>
              <w:rPr>
                <w:bCs/>
              </w:rPr>
            </w:pPr>
            <w:r w:rsidRPr="001F785A">
              <w:rPr>
                <w:bCs/>
              </w:rPr>
              <w:t>S pesmijo na počitnice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5D5509">
            <w:pPr>
              <w:pStyle w:val="Brezrazmikov"/>
            </w:pPr>
            <w:r w:rsidRPr="001F785A">
              <w:t xml:space="preserve">Nastop pevskih zborov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5D5509">
            <w:pPr>
              <w:pStyle w:val="Brezrazmikov"/>
            </w:pPr>
            <w:r w:rsidRPr="001F785A">
              <w:t>Urška Lah</w:t>
            </w:r>
          </w:p>
          <w:p w:rsidR="006E52EA" w:rsidRPr="001F785A" w:rsidRDefault="006E52EA" w:rsidP="005D5509">
            <w:pPr>
              <w:pStyle w:val="Brezrazmikov"/>
            </w:pPr>
            <w:r w:rsidRPr="001F785A">
              <w:t>Mirjam Štefančič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1221AE">
            <w:pPr>
              <w:pStyle w:val="Brezrazmikov"/>
              <w:jc w:val="center"/>
            </w:pPr>
          </w:p>
          <w:p w:rsidR="006E52EA" w:rsidRPr="001F785A" w:rsidRDefault="006E52EA" w:rsidP="001221AE">
            <w:pPr>
              <w:pStyle w:val="Brezrazmikov"/>
              <w:jc w:val="center"/>
            </w:pPr>
            <w:r w:rsidRPr="001F785A">
              <w:t>/</w:t>
            </w:r>
          </w:p>
        </w:tc>
      </w:tr>
      <w:tr w:rsidR="005D5509" w:rsidRPr="001F785A" w:rsidTr="006E52E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5D5509">
            <w:pPr>
              <w:pStyle w:val="Brezrazmikov"/>
              <w:rPr>
                <w:bCs/>
              </w:rPr>
            </w:pPr>
          </w:p>
          <w:p w:rsidR="006E52EA" w:rsidRPr="001F785A" w:rsidRDefault="006E52EA" w:rsidP="005D5509">
            <w:pPr>
              <w:pStyle w:val="Brezrazmikov"/>
              <w:rPr>
                <w:bCs/>
              </w:rPr>
            </w:pPr>
            <w:r w:rsidRPr="001F785A">
              <w:rPr>
                <w:bCs/>
              </w:rPr>
              <w:t>Pustovanje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5D5509">
            <w:pPr>
              <w:pStyle w:val="Brezrazmikov"/>
            </w:pPr>
            <w:r w:rsidRPr="001F785A">
              <w:t xml:space="preserve">Pustno rajanje </w:t>
            </w:r>
            <w:r w:rsidR="00977462">
              <w:t xml:space="preserve">v </w:t>
            </w:r>
            <w:r w:rsidRPr="001F785A">
              <w:t>večnamenskem prostoru v dopoldanskem času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5D5509">
            <w:pPr>
              <w:pStyle w:val="Brezrazmikov"/>
            </w:pPr>
            <w:r w:rsidRPr="001F785A">
              <w:t xml:space="preserve">Karmen </w:t>
            </w:r>
            <w:proofErr w:type="spellStart"/>
            <w:r w:rsidRPr="001F785A">
              <w:t>Kandare</w:t>
            </w:r>
            <w:proofErr w:type="spellEnd"/>
          </w:p>
          <w:p w:rsidR="006E52EA" w:rsidRPr="001F785A" w:rsidRDefault="006E52EA" w:rsidP="005D5509">
            <w:pPr>
              <w:pStyle w:val="Brezrazmikov"/>
            </w:pPr>
            <w:r w:rsidRPr="001F785A">
              <w:t>Anita Veber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1221AE">
            <w:pPr>
              <w:pStyle w:val="Brezrazmikov"/>
              <w:jc w:val="center"/>
            </w:pPr>
          </w:p>
          <w:p w:rsidR="006E52EA" w:rsidRPr="001F785A" w:rsidRDefault="006E52EA" w:rsidP="001221AE">
            <w:pPr>
              <w:pStyle w:val="Brezrazmikov"/>
              <w:jc w:val="center"/>
            </w:pPr>
            <w:r w:rsidRPr="001F785A">
              <w:t>/</w:t>
            </w:r>
          </w:p>
        </w:tc>
      </w:tr>
      <w:tr w:rsidR="005D5509" w:rsidRPr="001F785A" w:rsidTr="006E52E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5D5509">
            <w:pPr>
              <w:pStyle w:val="Brezrazmikov"/>
              <w:rPr>
                <w:bCs/>
              </w:rPr>
            </w:pPr>
            <w:r w:rsidRPr="001F785A">
              <w:rPr>
                <w:bCs/>
              </w:rPr>
              <w:t xml:space="preserve">Noč </w:t>
            </w:r>
            <w:r w:rsidR="00315D19" w:rsidRPr="001F785A">
              <w:rPr>
                <w:bCs/>
              </w:rPr>
              <w:t>k</w:t>
            </w:r>
            <w:r w:rsidRPr="001F785A">
              <w:rPr>
                <w:bCs/>
              </w:rPr>
              <w:t>njige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6E52EA" w:rsidP="005D5509">
            <w:pPr>
              <w:pStyle w:val="Brezrazmikov"/>
            </w:pPr>
            <w:r w:rsidRPr="001F785A">
              <w:t>Z branjem in knjigo povezati vse generacije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AD" w:rsidRDefault="00D05AAD" w:rsidP="005D5509">
            <w:pPr>
              <w:pStyle w:val="Brezrazmikov"/>
            </w:pPr>
            <w:r>
              <w:t>Jana Mlakar</w:t>
            </w:r>
          </w:p>
          <w:p w:rsidR="00EB6202" w:rsidRPr="001F785A" w:rsidRDefault="001C3DEB" w:rsidP="005D5509">
            <w:pPr>
              <w:pStyle w:val="Brezrazmikov"/>
            </w:pPr>
            <w:r w:rsidRPr="001F785A">
              <w:t>Erika Ko</w:t>
            </w:r>
            <w:r w:rsidR="00EB6202" w:rsidRPr="001F785A">
              <w:t>midar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A" w:rsidRPr="001F785A" w:rsidRDefault="006E52EA" w:rsidP="001221AE">
            <w:pPr>
              <w:pStyle w:val="Brezrazmikov"/>
              <w:jc w:val="center"/>
            </w:pPr>
          </w:p>
          <w:p w:rsidR="006E52EA" w:rsidRPr="001F785A" w:rsidRDefault="006E52EA" w:rsidP="001221AE">
            <w:pPr>
              <w:pStyle w:val="Brezrazmikov"/>
              <w:jc w:val="center"/>
            </w:pPr>
            <w:r w:rsidRPr="001F785A">
              <w:t>/</w:t>
            </w:r>
          </w:p>
        </w:tc>
      </w:tr>
    </w:tbl>
    <w:p w:rsidR="006E52EA" w:rsidRPr="001F785A" w:rsidRDefault="006E52EA" w:rsidP="006E52EA">
      <w:pPr>
        <w:pStyle w:val="Telobesedila-zamik"/>
        <w:spacing w:line="276" w:lineRule="auto"/>
        <w:ind w:left="0"/>
        <w:rPr>
          <w:i/>
          <w:sz w:val="24"/>
          <w:szCs w:val="24"/>
        </w:rPr>
      </w:pPr>
    </w:p>
    <w:p w:rsidR="006E52EA" w:rsidRPr="001F785A" w:rsidRDefault="006E52EA" w:rsidP="006E52EA">
      <w:pPr>
        <w:pStyle w:val="Telobesedila-zamik"/>
        <w:spacing w:line="276" w:lineRule="auto"/>
        <w:ind w:left="0"/>
        <w:rPr>
          <w:i/>
          <w:sz w:val="24"/>
          <w:szCs w:val="24"/>
        </w:rPr>
      </w:pPr>
      <w:r w:rsidRPr="001F785A">
        <w:rPr>
          <w:i/>
          <w:sz w:val="24"/>
          <w:szCs w:val="24"/>
        </w:rPr>
        <w:t>DODATNE ZADOLŽITVE V OKVIRU DELOVNE OBVEZNOSTI STROKOVNIH DELAVCEV</w:t>
      </w:r>
    </w:p>
    <w:p w:rsidR="009172CF" w:rsidRPr="001F785A" w:rsidRDefault="009172CF" w:rsidP="006E52EA">
      <w:pPr>
        <w:pStyle w:val="Telobesedila-zamik"/>
        <w:spacing w:line="276" w:lineRule="auto"/>
        <w:ind w:left="0"/>
        <w:rPr>
          <w:color w:val="000000" w:themeColor="text1"/>
          <w:sz w:val="24"/>
          <w:szCs w:val="24"/>
        </w:rPr>
      </w:pPr>
    </w:p>
    <w:p w:rsidR="006E52EA" w:rsidRPr="001F785A" w:rsidRDefault="006E52EA" w:rsidP="006E52EA">
      <w:pPr>
        <w:pStyle w:val="Telobesedila-zamik"/>
        <w:spacing w:line="276" w:lineRule="auto"/>
        <w:ind w:left="0"/>
        <w:rPr>
          <w:color w:val="000000" w:themeColor="text1"/>
          <w:sz w:val="24"/>
          <w:szCs w:val="24"/>
        </w:rPr>
      </w:pPr>
      <w:r w:rsidRPr="001F785A">
        <w:rPr>
          <w:color w:val="000000" w:themeColor="text1"/>
          <w:sz w:val="24"/>
          <w:szCs w:val="24"/>
        </w:rPr>
        <w:t>Vzgojiteljici in pomočnici vzgojiteljice s 30 let delovne dobe, od tega najmanj 20 let v vzgoji in izobraževanju, se vzgojno delo z otroki zmanjša za 2 uri.</w:t>
      </w:r>
    </w:p>
    <w:p w:rsidR="009172CF" w:rsidRPr="001F785A" w:rsidRDefault="009172CF" w:rsidP="006E52EA">
      <w:pPr>
        <w:pStyle w:val="Telobesedila-zamik"/>
        <w:spacing w:line="276" w:lineRule="auto"/>
        <w:ind w:left="0"/>
        <w:rPr>
          <w:i/>
          <w:color w:val="000000" w:themeColor="text1"/>
          <w:sz w:val="24"/>
          <w:szCs w:val="24"/>
        </w:rPr>
      </w:pPr>
    </w:p>
    <w:tbl>
      <w:tblPr>
        <w:tblStyle w:val="Tabelaelegantna"/>
        <w:tblW w:w="9373" w:type="dxa"/>
        <w:tblInd w:w="0" w:type="dxa"/>
        <w:tblLook w:val="01E0" w:firstRow="1" w:lastRow="1" w:firstColumn="1" w:lastColumn="1" w:noHBand="0" w:noVBand="0"/>
      </w:tblPr>
      <w:tblGrid>
        <w:gridCol w:w="4786"/>
        <w:gridCol w:w="4587"/>
      </w:tblGrid>
      <w:tr w:rsidR="009172CF" w:rsidRPr="001F785A" w:rsidTr="006E5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E52EA" w:rsidRPr="001F785A" w:rsidRDefault="009172CF" w:rsidP="009172CF">
            <w:pPr>
              <w:pStyle w:val="Telobesedila"/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1F785A">
              <w:rPr>
                <w:bCs/>
                <w:caps w:val="0"/>
                <w:szCs w:val="24"/>
                <w:lang w:eastAsia="en-US"/>
              </w:rPr>
              <w:t>zadolžitev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E52EA" w:rsidRPr="001F785A" w:rsidRDefault="009172CF" w:rsidP="009172CF">
            <w:pPr>
              <w:pStyle w:val="Telobesedila"/>
              <w:spacing w:line="276" w:lineRule="auto"/>
              <w:jc w:val="center"/>
              <w:rPr>
                <w:bCs/>
                <w:caps w:val="0"/>
                <w:szCs w:val="24"/>
                <w:lang w:eastAsia="en-US"/>
              </w:rPr>
            </w:pPr>
            <w:r w:rsidRPr="001F785A">
              <w:rPr>
                <w:bCs/>
                <w:caps w:val="0"/>
                <w:szCs w:val="24"/>
                <w:lang w:eastAsia="en-US"/>
              </w:rPr>
              <w:t>odgovoren</w:t>
            </w:r>
          </w:p>
        </w:tc>
      </w:tr>
      <w:tr w:rsidR="009172CF" w:rsidRPr="001F785A" w:rsidTr="006E52EA">
        <w:tc>
          <w:tcPr>
            <w:tcW w:w="47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E52EA" w:rsidRPr="001F785A" w:rsidRDefault="006E52EA">
            <w:pPr>
              <w:pStyle w:val="Telobesedila"/>
              <w:spacing w:line="276" w:lineRule="auto"/>
              <w:rPr>
                <w:bCs/>
                <w:szCs w:val="24"/>
                <w:lang w:eastAsia="en-US"/>
              </w:rPr>
            </w:pPr>
            <w:r w:rsidRPr="001F785A">
              <w:rPr>
                <w:szCs w:val="24"/>
                <w:lang w:eastAsia="en-US"/>
              </w:rPr>
              <w:t>skrb za športni kabinet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E52EA" w:rsidRPr="001F785A" w:rsidRDefault="0044022E">
            <w:pPr>
              <w:pStyle w:val="Telobesedila"/>
              <w:spacing w:line="276" w:lineRule="auto"/>
              <w:rPr>
                <w:bCs/>
                <w:szCs w:val="24"/>
                <w:lang w:eastAsia="en-US"/>
              </w:rPr>
            </w:pPr>
            <w:r w:rsidRPr="001F785A">
              <w:rPr>
                <w:bCs/>
                <w:szCs w:val="24"/>
                <w:lang w:eastAsia="en-US"/>
              </w:rPr>
              <w:t>v</w:t>
            </w:r>
            <w:r w:rsidR="006E52EA" w:rsidRPr="001F785A">
              <w:rPr>
                <w:bCs/>
                <w:szCs w:val="24"/>
                <w:lang w:eastAsia="en-US"/>
              </w:rPr>
              <w:t>si strokovni delavci</w:t>
            </w:r>
          </w:p>
        </w:tc>
      </w:tr>
      <w:tr w:rsidR="009172CF" w:rsidRPr="001F785A" w:rsidTr="006E52EA">
        <w:tc>
          <w:tcPr>
            <w:tcW w:w="47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E52EA" w:rsidRPr="001F785A" w:rsidRDefault="006E52EA">
            <w:pPr>
              <w:pStyle w:val="Telobesedila"/>
              <w:spacing w:line="276" w:lineRule="auto"/>
              <w:rPr>
                <w:bCs/>
                <w:szCs w:val="24"/>
                <w:lang w:eastAsia="en-US"/>
              </w:rPr>
            </w:pPr>
            <w:r w:rsidRPr="001F785A">
              <w:rPr>
                <w:szCs w:val="24"/>
                <w:lang w:eastAsia="en-US"/>
              </w:rPr>
              <w:t>skrb za male ritmične instrumente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E52EA" w:rsidRPr="001F785A" w:rsidRDefault="006E52EA">
            <w:pPr>
              <w:pStyle w:val="Telobesedila"/>
              <w:spacing w:line="276" w:lineRule="auto"/>
              <w:rPr>
                <w:bCs/>
                <w:szCs w:val="24"/>
                <w:lang w:eastAsia="en-US"/>
              </w:rPr>
            </w:pPr>
            <w:r w:rsidRPr="001F785A">
              <w:rPr>
                <w:bCs/>
                <w:szCs w:val="24"/>
                <w:lang w:eastAsia="en-US"/>
              </w:rPr>
              <w:t>Darja Remec</w:t>
            </w:r>
          </w:p>
        </w:tc>
      </w:tr>
      <w:tr w:rsidR="009172CF" w:rsidRPr="001F785A" w:rsidTr="006E52EA">
        <w:tc>
          <w:tcPr>
            <w:tcW w:w="47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E52EA" w:rsidRPr="001F785A" w:rsidRDefault="006E52EA">
            <w:pPr>
              <w:pStyle w:val="Telobesedila"/>
              <w:spacing w:line="276" w:lineRule="auto"/>
              <w:rPr>
                <w:bCs/>
                <w:szCs w:val="24"/>
                <w:lang w:eastAsia="en-US"/>
              </w:rPr>
            </w:pPr>
            <w:r w:rsidRPr="001F785A">
              <w:rPr>
                <w:szCs w:val="24"/>
                <w:lang w:eastAsia="en-US"/>
              </w:rPr>
              <w:t>odgovornost za AV sredstva (projektor, kamera, računalniki, fotoaparat…)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E52EA" w:rsidRPr="001F785A" w:rsidRDefault="006E52EA">
            <w:pPr>
              <w:pStyle w:val="Telobesedila"/>
              <w:spacing w:line="276" w:lineRule="auto"/>
              <w:rPr>
                <w:bCs/>
                <w:szCs w:val="24"/>
                <w:lang w:eastAsia="en-US"/>
              </w:rPr>
            </w:pPr>
            <w:r w:rsidRPr="001F785A">
              <w:rPr>
                <w:bCs/>
                <w:szCs w:val="24"/>
                <w:lang w:eastAsia="en-US"/>
              </w:rPr>
              <w:t>Darja Remec</w:t>
            </w:r>
          </w:p>
        </w:tc>
      </w:tr>
      <w:tr w:rsidR="009172CF" w:rsidRPr="001F785A" w:rsidTr="006E52EA">
        <w:tc>
          <w:tcPr>
            <w:tcW w:w="47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E52EA" w:rsidRPr="001F785A" w:rsidRDefault="006E52EA">
            <w:pPr>
              <w:pStyle w:val="Telobesedila"/>
              <w:spacing w:line="276" w:lineRule="auto"/>
              <w:rPr>
                <w:bCs/>
                <w:szCs w:val="24"/>
                <w:lang w:eastAsia="en-US"/>
              </w:rPr>
            </w:pPr>
            <w:r w:rsidRPr="001F785A">
              <w:rPr>
                <w:szCs w:val="24"/>
                <w:lang w:eastAsia="en-US"/>
              </w:rPr>
              <w:t>skrb za urejeno okolje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E52EA" w:rsidRPr="001F785A" w:rsidRDefault="0044022E">
            <w:pPr>
              <w:pStyle w:val="Telobesedila"/>
              <w:spacing w:line="276" w:lineRule="auto"/>
              <w:rPr>
                <w:bCs/>
                <w:szCs w:val="24"/>
                <w:lang w:eastAsia="en-US"/>
              </w:rPr>
            </w:pPr>
            <w:r w:rsidRPr="001F785A">
              <w:rPr>
                <w:bCs/>
                <w:szCs w:val="24"/>
                <w:lang w:eastAsia="en-US"/>
              </w:rPr>
              <w:t>v</w:t>
            </w:r>
            <w:r w:rsidR="006E52EA" w:rsidRPr="001F785A">
              <w:rPr>
                <w:bCs/>
                <w:szCs w:val="24"/>
                <w:lang w:eastAsia="en-US"/>
              </w:rPr>
              <w:t>si zaposleni</w:t>
            </w:r>
          </w:p>
        </w:tc>
      </w:tr>
      <w:tr w:rsidR="009172CF" w:rsidRPr="001F785A" w:rsidTr="00EB6202">
        <w:tc>
          <w:tcPr>
            <w:tcW w:w="47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E52EA" w:rsidRPr="001F785A" w:rsidRDefault="006E52EA">
            <w:pPr>
              <w:spacing w:after="0"/>
              <w:rPr>
                <w:sz w:val="24"/>
                <w:szCs w:val="24"/>
                <w:u w:val="single"/>
              </w:rPr>
            </w:pPr>
            <w:r w:rsidRPr="001F785A">
              <w:rPr>
                <w:sz w:val="24"/>
                <w:szCs w:val="24"/>
              </w:rPr>
              <w:t>urejenost knjižnice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2EA" w:rsidRPr="001F785A" w:rsidRDefault="00EB6202">
            <w:pPr>
              <w:spacing w:after="0"/>
              <w:rPr>
                <w:sz w:val="24"/>
                <w:szCs w:val="24"/>
              </w:rPr>
            </w:pPr>
            <w:r w:rsidRPr="001F785A">
              <w:rPr>
                <w:sz w:val="24"/>
                <w:szCs w:val="24"/>
              </w:rPr>
              <w:t xml:space="preserve">Karmen </w:t>
            </w:r>
            <w:proofErr w:type="spellStart"/>
            <w:r w:rsidRPr="001F785A">
              <w:rPr>
                <w:sz w:val="24"/>
                <w:szCs w:val="24"/>
              </w:rPr>
              <w:t>Kandare</w:t>
            </w:r>
            <w:proofErr w:type="spellEnd"/>
          </w:p>
        </w:tc>
      </w:tr>
      <w:tr w:rsidR="009172CF" w:rsidRPr="001F785A" w:rsidTr="00EB6202">
        <w:tc>
          <w:tcPr>
            <w:tcW w:w="47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E52EA" w:rsidRPr="001F785A" w:rsidRDefault="006E52EA">
            <w:pPr>
              <w:spacing w:after="0"/>
              <w:rPr>
                <w:sz w:val="24"/>
                <w:szCs w:val="24"/>
              </w:rPr>
            </w:pPr>
            <w:r w:rsidRPr="001F785A">
              <w:rPr>
                <w:sz w:val="24"/>
                <w:szCs w:val="24"/>
              </w:rPr>
              <w:t>urejenost zbornice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2EA" w:rsidRPr="001F785A" w:rsidRDefault="00EB6202">
            <w:pPr>
              <w:spacing w:after="0"/>
              <w:rPr>
                <w:sz w:val="24"/>
                <w:szCs w:val="24"/>
              </w:rPr>
            </w:pPr>
            <w:r w:rsidRPr="001F785A">
              <w:rPr>
                <w:sz w:val="24"/>
                <w:szCs w:val="24"/>
              </w:rPr>
              <w:t xml:space="preserve">Karmen </w:t>
            </w:r>
            <w:proofErr w:type="spellStart"/>
            <w:r w:rsidRPr="001F785A">
              <w:rPr>
                <w:sz w:val="24"/>
                <w:szCs w:val="24"/>
              </w:rPr>
              <w:t>Kandare</w:t>
            </w:r>
            <w:proofErr w:type="spellEnd"/>
          </w:p>
        </w:tc>
      </w:tr>
      <w:tr w:rsidR="009172CF" w:rsidRPr="001F785A" w:rsidTr="006E52EA">
        <w:tc>
          <w:tcPr>
            <w:tcW w:w="47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A" w:rsidRPr="001F785A" w:rsidRDefault="0044022E">
            <w:pPr>
              <w:spacing w:after="0" w:line="240" w:lineRule="auto"/>
              <w:rPr>
                <w:sz w:val="24"/>
                <w:szCs w:val="24"/>
              </w:rPr>
            </w:pPr>
            <w:r w:rsidRPr="001F785A">
              <w:rPr>
                <w:sz w:val="24"/>
                <w:szCs w:val="24"/>
              </w:rPr>
              <w:t>s</w:t>
            </w:r>
            <w:r w:rsidR="006E52EA" w:rsidRPr="001F785A">
              <w:rPr>
                <w:sz w:val="24"/>
                <w:szCs w:val="24"/>
              </w:rPr>
              <w:t xml:space="preserve">krb za </w:t>
            </w:r>
            <w:r w:rsidRPr="001F785A">
              <w:rPr>
                <w:sz w:val="24"/>
                <w:szCs w:val="24"/>
              </w:rPr>
              <w:t xml:space="preserve">urejenost </w:t>
            </w:r>
            <w:r w:rsidR="006E52EA" w:rsidRPr="001F785A">
              <w:rPr>
                <w:sz w:val="24"/>
                <w:szCs w:val="24"/>
              </w:rPr>
              <w:t>hišic</w:t>
            </w:r>
            <w:r w:rsidRPr="001F785A">
              <w:rPr>
                <w:sz w:val="24"/>
                <w:szCs w:val="24"/>
              </w:rPr>
              <w:t>e</w:t>
            </w:r>
            <w:r w:rsidR="006E52EA" w:rsidRPr="001F785A">
              <w:rPr>
                <w:sz w:val="24"/>
                <w:szCs w:val="24"/>
              </w:rPr>
              <w:t xml:space="preserve"> na igrišču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6E52EA" w:rsidRPr="001F785A" w:rsidRDefault="0044022E">
            <w:pPr>
              <w:spacing w:after="0" w:line="240" w:lineRule="auto"/>
              <w:rPr>
                <w:sz w:val="24"/>
                <w:szCs w:val="24"/>
              </w:rPr>
            </w:pPr>
            <w:r w:rsidRPr="001F785A">
              <w:rPr>
                <w:sz w:val="24"/>
                <w:szCs w:val="24"/>
              </w:rPr>
              <w:t>v</w:t>
            </w:r>
            <w:r w:rsidR="006E52EA" w:rsidRPr="001F785A">
              <w:rPr>
                <w:sz w:val="24"/>
                <w:szCs w:val="24"/>
              </w:rPr>
              <w:t>si strokovni delavci</w:t>
            </w:r>
          </w:p>
        </w:tc>
      </w:tr>
    </w:tbl>
    <w:p w:rsidR="006E52EA" w:rsidRPr="001F785A" w:rsidRDefault="006E52EA" w:rsidP="006E52EA">
      <w:pPr>
        <w:pStyle w:val="Telobesedila2"/>
        <w:spacing w:line="276" w:lineRule="auto"/>
        <w:rPr>
          <w:b w:val="0"/>
          <w:szCs w:val="24"/>
        </w:rPr>
      </w:pPr>
    </w:p>
    <w:p w:rsidR="001F785A" w:rsidRDefault="001F785A" w:rsidP="006E52EA">
      <w:pPr>
        <w:pStyle w:val="Telobesedila2"/>
        <w:spacing w:line="276" w:lineRule="auto"/>
        <w:rPr>
          <w:b w:val="0"/>
          <w:szCs w:val="24"/>
        </w:rPr>
      </w:pPr>
    </w:p>
    <w:p w:rsidR="001F785A" w:rsidRDefault="001F785A" w:rsidP="006E52EA">
      <w:pPr>
        <w:pStyle w:val="Telobesedila2"/>
        <w:spacing w:line="276" w:lineRule="auto"/>
        <w:rPr>
          <w:b w:val="0"/>
          <w:szCs w:val="24"/>
        </w:rPr>
      </w:pPr>
    </w:p>
    <w:p w:rsidR="006E52EA" w:rsidRPr="001F785A" w:rsidRDefault="006E52EA" w:rsidP="006E52EA">
      <w:pPr>
        <w:pStyle w:val="Telobesedila2"/>
        <w:spacing w:line="276" w:lineRule="auto"/>
        <w:rPr>
          <w:b w:val="0"/>
          <w:szCs w:val="24"/>
        </w:rPr>
      </w:pPr>
      <w:r w:rsidRPr="001F785A">
        <w:rPr>
          <w:b w:val="0"/>
          <w:szCs w:val="24"/>
        </w:rPr>
        <w:t>VZGOJNE DEJAVNOSTI ZA OTROKE, KI NISO VKLJUČENI V VRTEC</w:t>
      </w:r>
    </w:p>
    <w:p w:rsidR="006E52EA" w:rsidRPr="001F785A" w:rsidRDefault="006E52EA" w:rsidP="006E52EA">
      <w:pPr>
        <w:pStyle w:val="Telobesedila2"/>
        <w:spacing w:line="276" w:lineRule="auto"/>
        <w:rPr>
          <w:b w:val="0"/>
          <w:szCs w:val="24"/>
        </w:rPr>
      </w:pPr>
    </w:p>
    <w:p w:rsidR="006E52EA" w:rsidRPr="001F785A" w:rsidRDefault="006E52EA" w:rsidP="006E52EA">
      <w:pPr>
        <w:pStyle w:val="Telobesedila2"/>
        <w:spacing w:line="276" w:lineRule="auto"/>
        <w:rPr>
          <w:b w:val="0"/>
          <w:i w:val="0"/>
          <w:szCs w:val="24"/>
        </w:rPr>
      </w:pPr>
      <w:r w:rsidRPr="001F785A">
        <w:rPr>
          <w:b w:val="0"/>
          <w:szCs w:val="24"/>
          <w:u w:val="single"/>
        </w:rPr>
        <w:t xml:space="preserve">Cicibanove urice – </w:t>
      </w:r>
      <w:r w:rsidRPr="001F785A">
        <w:rPr>
          <w:b w:val="0"/>
          <w:i w:val="0"/>
          <w:szCs w:val="24"/>
        </w:rPr>
        <w:t>namenjene so otrokom od tretjega leta starosti pa do vstopa v šolo. Letni obseg na oddelek je 120 ur. Potekale bodo dvakrat tedensko.</w:t>
      </w:r>
    </w:p>
    <w:p w:rsidR="006E52EA" w:rsidRPr="001F785A" w:rsidRDefault="006E52EA" w:rsidP="006E52EA">
      <w:pPr>
        <w:pStyle w:val="Telobesedila2"/>
        <w:spacing w:line="276" w:lineRule="auto"/>
        <w:rPr>
          <w:b w:val="0"/>
          <w:i w:val="0"/>
          <w:szCs w:val="24"/>
        </w:rPr>
      </w:pPr>
    </w:p>
    <w:p w:rsidR="006E52EA" w:rsidRPr="001F785A" w:rsidRDefault="006E52EA" w:rsidP="006E52EA">
      <w:pPr>
        <w:pStyle w:val="Telobesedila2"/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>Otroke, ki niso vključeni v vrtec bomo občasno vključevali v razne dejavnosti:</w:t>
      </w:r>
    </w:p>
    <w:p w:rsidR="006E52EA" w:rsidRPr="001F785A" w:rsidRDefault="006E52EA" w:rsidP="006E52EA">
      <w:pPr>
        <w:pStyle w:val="Telobesedila2"/>
        <w:numPr>
          <w:ilvl w:val="0"/>
          <w:numId w:val="9"/>
        </w:numPr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>novoletne prireditve,</w:t>
      </w:r>
    </w:p>
    <w:p w:rsidR="006E52EA" w:rsidRPr="001F785A" w:rsidRDefault="006E52EA" w:rsidP="006E52EA">
      <w:pPr>
        <w:pStyle w:val="Telobesedila2"/>
        <w:numPr>
          <w:ilvl w:val="0"/>
          <w:numId w:val="9"/>
        </w:numPr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>delavnice,</w:t>
      </w:r>
    </w:p>
    <w:p w:rsidR="006E52EA" w:rsidRPr="001F785A" w:rsidRDefault="006E52EA" w:rsidP="006E52EA">
      <w:pPr>
        <w:pStyle w:val="Telobesedila2"/>
        <w:numPr>
          <w:ilvl w:val="0"/>
          <w:numId w:val="9"/>
        </w:numPr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>pevski zbor,</w:t>
      </w:r>
    </w:p>
    <w:p w:rsidR="006E52EA" w:rsidRPr="001F785A" w:rsidRDefault="006E52EA" w:rsidP="006E52EA">
      <w:pPr>
        <w:pStyle w:val="Telobesedila2"/>
        <w:numPr>
          <w:ilvl w:val="0"/>
          <w:numId w:val="9"/>
        </w:numPr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>pustovanje.</w:t>
      </w:r>
    </w:p>
    <w:p w:rsidR="006E52EA" w:rsidRPr="001F785A" w:rsidRDefault="006E52EA" w:rsidP="006E52EA">
      <w:pPr>
        <w:pStyle w:val="Telobesedila2"/>
        <w:spacing w:line="276" w:lineRule="auto"/>
        <w:rPr>
          <w:b w:val="0"/>
          <w:i w:val="0"/>
          <w:szCs w:val="24"/>
        </w:rPr>
      </w:pPr>
    </w:p>
    <w:p w:rsidR="006E52EA" w:rsidRPr="001F785A" w:rsidRDefault="006E52EA" w:rsidP="006E52EA">
      <w:pPr>
        <w:pStyle w:val="Telobesedila2"/>
        <w:spacing w:line="276" w:lineRule="auto"/>
        <w:rPr>
          <w:b w:val="0"/>
          <w:szCs w:val="24"/>
        </w:rPr>
      </w:pPr>
      <w:r w:rsidRPr="001F785A">
        <w:rPr>
          <w:b w:val="0"/>
          <w:szCs w:val="24"/>
        </w:rPr>
        <w:t xml:space="preserve">PREDNOSTNA  NALOGA </w:t>
      </w:r>
    </w:p>
    <w:p w:rsidR="006E52EA" w:rsidRPr="001F785A" w:rsidRDefault="006E52EA" w:rsidP="006E52EA">
      <w:pPr>
        <w:pStyle w:val="Telobesedila2"/>
        <w:spacing w:line="276" w:lineRule="auto"/>
        <w:rPr>
          <w:szCs w:val="24"/>
        </w:rPr>
      </w:pPr>
    </w:p>
    <w:p w:rsidR="006E52EA" w:rsidRPr="001F785A" w:rsidRDefault="006E52EA" w:rsidP="006E52EA">
      <w:pPr>
        <w:pStyle w:val="Telobesedila2"/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>V tem šolskem letu bo potekala naslednja prednostna naloga:</w:t>
      </w:r>
    </w:p>
    <w:p w:rsidR="006E52EA" w:rsidRPr="001F785A" w:rsidRDefault="006E52EA" w:rsidP="006E52EA">
      <w:pPr>
        <w:pStyle w:val="Telobesedila2"/>
        <w:spacing w:line="276" w:lineRule="auto"/>
        <w:rPr>
          <w:i w:val="0"/>
          <w:color w:val="000000" w:themeColor="text1"/>
          <w:szCs w:val="24"/>
        </w:rPr>
      </w:pPr>
    </w:p>
    <w:p w:rsidR="001C3DEB" w:rsidRPr="001F785A" w:rsidRDefault="006E52EA" w:rsidP="001F785A">
      <w:pPr>
        <w:pStyle w:val="Telobesedila2"/>
        <w:numPr>
          <w:ilvl w:val="0"/>
          <w:numId w:val="21"/>
        </w:numPr>
        <w:spacing w:line="276" w:lineRule="auto"/>
        <w:rPr>
          <w:i w:val="0"/>
          <w:color w:val="000000" w:themeColor="text1"/>
          <w:szCs w:val="24"/>
        </w:rPr>
      </w:pPr>
      <w:r w:rsidRPr="001F785A">
        <w:rPr>
          <w:i w:val="0"/>
          <w:color w:val="000000" w:themeColor="text1"/>
          <w:szCs w:val="24"/>
        </w:rPr>
        <w:t>Gremo ven!</w:t>
      </w:r>
    </w:p>
    <w:p w:rsidR="00F73839" w:rsidRPr="001F785A" w:rsidRDefault="00F73839" w:rsidP="00F738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 xml:space="preserve">V lanskem šolskem letu smo začeli s prednostno nalogo </w:t>
      </w:r>
      <w:r w:rsidRPr="001F785A">
        <w:rPr>
          <w:rFonts w:ascii="Times New Roman" w:hAnsi="Times New Roman" w:cs="Times New Roman"/>
          <w:b/>
          <w:sz w:val="24"/>
          <w:szCs w:val="24"/>
        </w:rPr>
        <w:t>Gremo ven</w:t>
      </w:r>
      <w:r w:rsidRPr="001F785A">
        <w:rPr>
          <w:rFonts w:ascii="Times New Roman" w:hAnsi="Times New Roman" w:cs="Times New Roman"/>
          <w:sz w:val="24"/>
          <w:szCs w:val="24"/>
        </w:rPr>
        <w:t xml:space="preserve">. Glavni cilj je bil, da z otroki preživimo čim več časa na prostem, tudi izven igrišča. </w:t>
      </w:r>
      <w:r w:rsidRPr="001F785A">
        <w:rPr>
          <w:rFonts w:ascii="Times New Roman" w:hAnsi="Times New Roman" w:cs="Times New Roman"/>
          <w:bCs/>
          <w:sz w:val="24"/>
          <w:szCs w:val="24"/>
        </w:rPr>
        <w:t xml:space="preserve">Iskali smo različne možnosti kvalitetnega preživljanja časa na prostem. Pri tem </w:t>
      </w:r>
      <w:r w:rsidR="00A7463E" w:rsidRPr="001F785A">
        <w:rPr>
          <w:rFonts w:ascii="Times New Roman" w:hAnsi="Times New Roman" w:cs="Times New Roman"/>
          <w:bCs/>
          <w:sz w:val="24"/>
          <w:szCs w:val="24"/>
        </w:rPr>
        <w:t xml:space="preserve">smo </w:t>
      </w:r>
      <w:r w:rsidRPr="001F785A">
        <w:rPr>
          <w:rFonts w:ascii="Times New Roman" w:hAnsi="Times New Roman" w:cs="Times New Roman"/>
          <w:bCs/>
          <w:sz w:val="24"/>
          <w:szCs w:val="24"/>
        </w:rPr>
        <w:t xml:space="preserve">upoštevali različne možnosti, ki nam jih ponuja narava. </w:t>
      </w:r>
    </w:p>
    <w:p w:rsidR="006E52EA" w:rsidRPr="001F785A" w:rsidRDefault="00F73839" w:rsidP="006E52EA">
      <w:pPr>
        <w:pStyle w:val="Telobesedila2"/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 xml:space="preserve">V letošnjem letu  si želimo izboljšati vsebino prednostne naloge </w:t>
      </w:r>
      <w:r w:rsidR="00A7463E" w:rsidRPr="001F785A">
        <w:rPr>
          <w:b w:val="0"/>
          <w:i w:val="0"/>
          <w:szCs w:val="24"/>
        </w:rPr>
        <w:t>G</w:t>
      </w:r>
      <w:r w:rsidRPr="001F785A">
        <w:rPr>
          <w:b w:val="0"/>
          <w:i w:val="0"/>
          <w:szCs w:val="24"/>
        </w:rPr>
        <w:t>remo ven.</w:t>
      </w:r>
      <w:r w:rsidR="001C3DEB" w:rsidRPr="001F785A">
        <w:rPr>
          <w:b w:val="0"/>
          <w:i w:val="0"/>
          <w:szCs w:val="24"/>
        </w:rPr>
        <w:t xml:space="preserve"> Trudili se bomo</w:t>
      </w:r>
      <w:r w:rsidRPr="001F785A">
        <w:rPr>
          <w:b w:val="0"/>
          <w:i w:val="0"/>
          <w:szCs w:val="24"/>
        </w:rPr>
        <w:t xml:space="preserve">, da bi del usmerjenih zaposlitev prenesli izven </w:t>
      </w:r>
      <w:r w:rsidR="00A7463E" w:rsidRPr="001F785A">
        <w:rPr>
          <w:b w:val="0"/>
          <w:i w:val="0"/>
          <w:szCs w:val="24"/>
        </w:rPr>
        <w:t xml:space="preserve">igralnic </w:t>
      </w:r>
      <w:r w:rsidRPr="001F785A">
        <w:rPr>
          <w:b w:val="0"/>
          <w:i w:val="0"/>
          <w:szCs w:val="24"/>
        </w:rPr>
        <w:t>vrtca, v gozd, na travnik</w:t>
      </w:r>
      <w:r w:rsidR="00240007" w:rsidRPr="001F785A">
        <w:rPr>
          <w:b w:val="0"/>
          <w:i w:val="0"/>
          <w:szCs w:val="24"/>
        </w:rPr>
        <w:t xml:space="preserve">. </w:t>
      </w:r>
    </w:p>
    <w:p w:rsidR="00240007" w:rsidRPr="001F785A" w:rsidRDefault="00240007" w:rsidP="006E52EA">
      <w:pPr>
        <w:pStyle w:val="Telobesedila2"/>
        <w:spacing w:line="276" w:lineRule="auto"/>
        <w:rPr>
          <w:b w:val="0"/>
          <w:i w:val="0"/>
          <w:szCs w:val="24"/>
        </w:rPr>
      </w:pPr>
      <w:r w:rsidRPr="001F785A">
        <w:rPr>
          <w:b w:val="0"/>
          <w:bCs/>
          <w:i w:val="0"/>
          <w:szCs w:val="24"/>
        </w:rPr>
        <w:t>Travnik in gozd otrokom omogoča mnogo priložnosti in izzivov za opazovanje in raziskovanje.</w:t>
      </w:r>
    </w:p>
    <w:p w:rsidR="00F73839" w:rsidRPr="001F785A" w:rsidRDefault="00F73839" w:rsidP="006E52EA">
      <w:pPr>
        <w:pStyle w:val="Telobesedila2"/>
        <w:spacing w:line="276" w:lineRule="auto"/>
        <w:rPr>
          <w:b w:val="0"/>
          <w:szCs w:val="24"/>
        </w:rPr>
      </w:pPr>
    </w:p>
    <w:p w:rsidR="006E52EA" w:rsidRPr="001F785A" w:rsidRDefault="006E52EA" w:rsidP="006E52EA">
      <w:pPr>
        <w:pStyle w:val="Telobesedila2"/>
        <w:spacing w:line="276" w:lineRule="auto"/>
        <w:rPr>
          <w:b w:val="0"/>
          <w:szCs w:val="24"/>
        </w:rPr>
      </w:pPr>
      <w:r w:rsidRPr="001F785A">
        <w:rPr>
          <w:b w:val="0"/>
          <w:szCs w:val="24"/>
        </w:rPr>
        <w:t>SAMOEVALVACIJA oz. UGOTAVLJANJE KAKOVOSTI VRTCA</w:t>
      </w:r>
    </w:p>
    <w:p w:rsidR="006E52EA" w:rsidRPr="001F785A" w:rsidRDefault="006E52EA" w:rsidP="006E52EA">
      <w:pPr>
        <w:pStyle w:val="Telobesedila2"/>
        <w:spacing w:line="276" w:lineRule="auto"/>
        <w:rPr>
          <w:b w:val="0"/>
          <w:i w:val="0"/>
          <w:szCs w:val="24"/>
        </w:rPr>
      </w:pPr>
    </w:p>
    <w:p w:rsidR="006E52EA" w:rsidRPr="001F785A" w:rsidRDefault="006E52EA" w:rsidP="006E52EA">
      <w:pPr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 xml:space="preserve">Zavedamo se, da je ugotavljanje kakovosti zelo pomemben vidik izboljševanja oz. zagotavljanja kakovosti dela v vrtcu. </w:t>
      </w:r>
    </w:p>
    <w:p w:rsidR="006E52EA" w:rsidRPr="001F785A" w:rsidRDefault="006E52EA" w:rsidP="00EB6202">
      <w:pPr>
        <w:pStyle w:val="Naslov1"/>
        <w:spacing w:line="276" w:lineRule="auto"/>
        <w:rPr>
          <w:b w:val="0"/>
          <w:i w:val="0"/>
          <w:szCs w:val="24"/>
        </w:rPr>
      </w:pPr>
      <w:r w:rsidRPr="001F785A">
        <w:rPr>
          <w:b w:val="0"/>
          <w:i w:val="0"/>
          <w:szCs w:val="24"/>
        </w:rPr>
        <w:t xml:space="preserve">Delo v vrtcu že ves čas skušamo izboljševati, nadgrajevati. V letošnjem letu bomo </w:t>
      </w:r>
      <w:r w:rsidR="00240007" w:rsidRPr="001F785A">
        <w:rPr>
          <w:b w:val="0"/>
          <w:i w:val="0"/>
          <w:szCs w:val="24"/>
        </w:rPr>
        <w:t xml:space="preserve">nadaljevali oz. nadgrajevali </w:t>
      </w:r>
      <w:r w:rsidRPr="001F785A">
        <w:rPr>
          <w:b w:val="0"/>
          <w:i w:val="0"/>
          <w:szCs w:val="24"/>
        </w:rPr>
        <w:t xml:space="preserve">prednostno nalogo Gremo ven.  Strokovne delavke bodo v mesecu septembru oblikovale akcijske načrte na ravni vrtca in na ravni oddelkov,  naredile posnetek trenutnega stanja. Večkrat letno bodo preverjale napredek otrok in vse ugotovitve tudi beležile. </w:t>
      </w:r>
    </w:p>
    <w:p w:rsidR="00EB6202" w:rsidRPr="001F785A" w:rsidRDefault="00EB6202" w:rsidP="00EB6202">
      <w:pPr>
        <w:rPr>
          <w:lang w:eastAsia="sl-SI"/>
        </w:rPr>
      </w:pPr>
    </w:p>
    <w:p w:rsidR="006E52EA" w:rsidRPr="001F785A" w:rsidRDefault="006E52EA" w:rsidP="006E52E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1F785A">
        <w:rPr>
          <w:rFonts w:ascii="Times New Roman" w:hAnsi="Times New Roman" w:cs="Times New Roman"/>
          <w:bCs/>
          <w:i/>
          <w:sz w:val="24"/>
          <w:szCs w:val="24"/>
        </w:rPr>
        <w:t>OTROKOM ŽELIMO ZAGOTOVITI:</w:t>
      </w:r>
    </w:p>
    <w:p w:rsidR="006E52EA" w:rsidRPr="001F785A" w:rsidRDefault="006E52EA" w:rsidP="00A7463E">
      <w:pPr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r w:rsidRPr="001F785A">
        <w:rPr>
          <w:rFonts w:ascii="Times New Roman" w:hAnsi="Times New Roman" w:cs="Times New Roman"/>
          <w:bCs/>
          <w:sz w:val="24"/>
          <w:szCs w:val="24"/>
        </w:rPr>
        <w:t>-   varno, zdravo, prijetno in razumevajoče okolje,</w:t>
      </w:r>
    </w:p>
    <w:p w:rsidR="006E52EA" w:rsidRPr="001F785A" w:rsidRDefault="006E52EA" w:rsidP="00A7463E">
      <w:pPr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r w:rsidRPr="001F785A">
        <w:rPr>
          <w:rFonts w:ascii="Times New Roman" w:hAnsi="Times New Roman" w:cs="Times New Roman"/>
          <w:bCs/>
          <w:sz w:val="24"/>
          <w:szCs w:val="24"/>
        </w:rPr>
        <w:t>-   prijazne, kvalitetne, strpne in sproščene medsebojne odnose,</w:t>
      </w:r>
    </w:p>
    <w:p w:rsidR="006E52EA" w:rsidRPr="001F785A" w:rsidRDefault="006E52EA" w:rsidP="00A7463E">
      <w:pPr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r w:rsidRPr="001F785A">
        <w:rPr>
          <w:rFonts w:ascii="Times New Roman" w:hAnsi="Times New Roman" w:cs="Times New Roman"/>
          <w:bCs/>
          <w:sz w:val="24"/>
          <w:szCs w:val="24"/>
        </w:rPr>
        <w:t>-   z igro ter raznovrstnimi dejavnostmi in vsebinami ustvariti spodbudno okolje za uspešen</w:t>
      </w:r>
      <w:r w:rsidR="00A7463E" w:rsidRPr="001F7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785A">
        <w:rPr>
          <w:rFonts w:ascii="Times New Roman" w:hAnsi="Times New Roman" w:cs="Times New Roman"/>
          <w:bCs/>
          <w:sz w:val="24"/>
          <w:szCs w:val="24"/>
        </w:rPr>
        <w:t>otrokov razvoj,</w:t>
      </w:r>
    </w:p>
    <w:p w:rsidR="006E52EA" w:rsidRPr="001F785A" w:rsidRDefault="006E52EA" w:rsidP="00A7463E">
      <w:pPr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r w:rsidRPr="001F785A">
        <w:rPr>
          <w:rFonts w:ascii="Times New Roman" w:hAnsi="Times New Roman" w:cs="Times New Roman"/>
          <w:bCs/>
          <w:sz w:val="24"/>
          <w:szCs w:val="24"/>
        </w:rPr>
        <w:t>-   spodbuditi ustvarjalnost in otroško domiselnost,</w:t>
      </w:r>
    </w:p>
    <w:p w:rsidR="006E52EA" w:rsidRPr="001F785A" w:rsidRDefault="006E52EA" w:rsidP="00A7463E">
      <w:pPr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r w:rsidRPr="001F785A">
        <w:rPr>
          <w:rFonts w:ascii="Times New Roman" w:hAnsi="Times New Roman" w:cs="Times New Roman"/>
          <w:bCs/>
          <w:sz w:val="24"/>
          <w:szCs w:val="24"/>
        </w:rPr>
        <w:t>-   omogočiti prijetno čustveno doživljanje ter prepoznavanje in izražanje svojih čustev,</w:t>
      </w:r>
    </w:p>
    <w:p w:rsidR="00B224CB" w:rsidRPr="00D05AAD" w:rsidRDefault="006E52EA" w:rsidP="00D05AAD">
      <w:pPr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r w:rsidRPr="001F785A">
        <w:rPr>
          <w:rFonts w:ascii="Times New Roman" w:hAnsi="Times New Roman" w:cs="Times New Roman"/>
          <w:bCs/>
          <w:sz w:val="24"/>
          <w:szCs w:val="24"/>
        </w:rPr>
        <w:t>-   skozi igro razvijati sproščenost, igrivost, spontanost in samostojnost.</w:t>
      </w:r>
    </w:p>
    <w:p w:rsidR="00B224CB" w:rsidRDefault="00B224CB" w:rsidP="006E52EA">
      <w:pPr>
        <w:pStyle w:val="Telobesedila"/>
        <w:spacing w:line="276" w:lineRule="auto"/>
        <w:rPr>
          <w:bCs/>
          <w:i/>
          <w:szCs w:val="24"/>
        </w:rPr>
      </w:pPr>
    </w:p>
    <w:p w:rsidR="006E52EA" w:rsidRPr="001F785A" w:rsidRDefault="006E52EA" w:rsidP="006E52EA">
      <w:pPr>
        <w:pStyle w:val="Telobesedila"/>
        <w:spacing w:line="276" w:lineRule="auto"/>
        <w:rPr>
          <w:bCs/>
          <w:i/>
          <w:szCs w:val="24"/>
        </w:rPr>
      </w:pPr>
      <w:r w:rsidRPr="001F785A">
        <w:rPr>
          <w:bCs/>
          <w:i/>
          <w:szCs w:val="24"/>
        </w:rPr>
        <w:t>NAČELA PREDŠOLSKE VZGOJE</w:t>
      </w:r>
    </w:p>
    <w:p w:rsidR="006E52EA" w:rsidRPr="001F785A" w:rsidRDefault="006E52EA" w:rsidP="006E52EA">
      <w:pPr>
        <w:pStyle w:val="Telobesedila"/>
        <w:spacing w:line="276" w:lineRule="auto"/>
        <w:rPr>
          <w:bCs/>
          <w:i/>
          <w:szCs w:val="24"/>
        </w:rPr>
      </w:pPr>
    </w:p>
    <w:p w:rsidR="006E52EA" w:rsidRPr="001F785A" w:rsidRDefault="006E52EA" w:rsidP="006E52EA">
      <w:pPr>
        <w:pStyle w:val="Telobesedila"/>
        <w:spacing w:line="276" w:lineRule="auto"/>
        <w:ind w:left="360"/>
        <w:rPr>
          <w:szCs w:val="24"/>
        </w:rPr>
      </w:pPr>
      <w:r w:rsidRPr="001F785A">
        <w:rPr>
          <w:szCs w:val="24"/>
        </w:rPr>
        <w:t xml:space="preserve"> -   demokratičnost,</w:t>
      </w:r>
    </w:p>
    <w:p w:rsidR="006E52EA" w:rsidRPr="001F785A" w:rsidRDefault="006E52EA" w:rsidP="006E52EA">
      <w:pPr>
        <w:pStyle w:val="Telobesedila"/>
        <w:spacing w:line="276" w:lineRule="auto"/>
        <w:ind w:left="360"/>
        <w:rPr>
          <w:szCs w:val="24"/>
        </w:rPr>
      </w:pPr>
      <w:r w:rsidRPr="001F785A">
        <w:rPr>
          <w:szCs w:val="24"/>
        </w:rPr>
        <w:t xml:space="preserve"> -   pluraliz</w:t>
      </w:r>
      <w:r w:rsidR="00B224CB">
        <w:rPr>
          <w:szCs w:val="24"/>
        </w:rPr>
        <w:t>em</w:t>
      </w:r>
      <w:r w:rsidRPr="001F785A">
        <w:rPr>
          <w:szCs w:val="24"/>
        </w:rPr>
        <w:t>,</w:t>
      </w:r>
    </w:p>
    <w:p w:rsidR="006E52EA" w:rsidRPr="001F785A" w:rsidRDefault="006E52EA" w:rsidP="006E52EA">
      <w:pPr>
        <w:pStyle w:val="Telobesedila"/>
        <w:spacing w:line="276" w:lineRule="auto"/>
        <w:ind w:left="360"/>
        <w:rPr>
          <w:szCs w:val="24"/>
        </w:rPr>
      </w:pPr>
      <w:r w:rsidRPr="001F785A">
        <w:rPr>
          <w:szCs w:val="24"/>
        </w:rPr>
        <w:t xml:space="preserve"> -   avtonomnost, strokovnost in odgovornost zaposlenih,</w:t>
      </w:r>
    </w:p>
    <w:p w:rsidR="006E52EA" w:rsidRPr="001F785A" w:rsidRDefault="006E52EA" w:rsidP="006E52EA">
      <w:pPr>
        <w:pStyle w:val="Telobesedila"/>
        <w:spacing w:line="276" w:lineRule="auto"/>
        <w:ind w:left="360"/>
        <w:rPr>
          <w:szCs w:val="24"/>
        </w:rPr>
      </w:pPr>
      <w:r w:rsidRPr="001F785A">
        <w:rPr>
          <w:szCs w:val="24"/>
        </w:rPr>
        <w:t xml:space="preserve"> -   enak</w:t>
      </w:r>
      <w:r w:rsidR="00B224CB">
        <w:rPr>
          <w:szCs w:val="24"/>
        </w:rPr>
        <w:t>e</w:t>
      </w:r>
      <w:r w:rsidRPr="001F785A">
        <w:rPr>
          <w:szCs w:val="24"/>
        </w:rPr>
        <w:t xml:space="preserve"> možnosti za otroke in starše, upoštevanje različnosti med otroki,</w:t>
      </w:r>
    </w:p>
    <w:p w:rsidR="006E52EA" w:rsidRPr="001F785A" w:rsidRDefault="006E52EA" w:rsidP="006E52EA">
      <w:pPr>
        <w:pStyle w:val="Telobesedila"/>
        <w:spacing w:line="276" w:lineRule="auto"/>
        <w:ind w:left="360"/>
        <w:rPr>
          <w:szCs w:val="24"/>
        </w:rPr>
      </w:pPr>
      <w:r w:rsidRPr="001F785A">
        <w:rPr>
          <w:szCs w:val="24"/>
        </w:rPr>
        <w:t xml:space="preserve"> -   pravice do izbire in drugačnosti in</w:t>
      </w:r>
    </w:p>
    <w:p w:rsidR="006E52EA" w:rsidRPr="001F785A" w:rsidRDefault="006E52EA" w:rsidP="006E52EA">
      <w:pPr>
        <w:pStyle w:val="Telobesedila"/>
        <w:spacing w:line="276" w:lineRule="auto"/>
        <w:ind w:left="360"/>
        <w:rPr>
          <w:b/>
          <w:bCs/>
          <w:szCs w:val="24"/>
        </w:rPr>
      </w:pPr>
      <w:r w:rsidRPr="001F785A">
        <w:rPr>
          <w:szCs w:val="24"/>
        </w:rPr>
        <w:t xml:space="preserve"> -   ohranjanje ravnotežja med raznimi vidiki otrokovega telesnega in duševnega razvoja</w:t>
      </w:r>
      <w:r w:rsidR="00F47142" w:rsidRPr="001F785A">
        <w:rPr>
          <w:szCs w:val="24"/>
        </w:rPr>
        <w:t>.</w:t>
      </w:r>
    </w:p>
    <w:p w:rsidR="006E52EA" w:rsidRPr="001F785A" w:rsidRDefault="006E52EA" w:rsidP="006E52EA">
      <w:pPr>
        <w:pStyle w:val="Telobesedila"/>
        <w:spacing w:line="276" w:lineRule="auto"/>
        <w:rPr>
          <w:bCs/>
          <w:i/>
          <w:szCs w:val="24"/>
        </w:rPr>
      </w:pPr>
      <w:r w:rsidRPr="001F785A">
        <w:rPr>
          <w:bCs/>
          <w:i/>
          <w:szCs w:val="24"/>
        </w:rPr>
        <w:t xml:space="preserve"> </w:t>
      </w:r>
    </w:p>
    <w:p w:rsidR="006E52EA" w:rsidRPr="001F785A" w:rsidRDefault="006E52EA" w:rsidP="006E52EA">
      <w:pPr>
        <w:pStyle w:val="Telobesedila"/>
        <w:spacing w:line="276" w:lineRule="auto"/>
        <w:rPr>
          <w:bCs/>
          <w:i/>
          <w:szCs w:val="24"/>
        </w:rPr>
      </w:pPr>
      <w:r w:rsidRPr="001F785A">
        <w:rPr>
          <w:bCs/>
          <w:i/>
          <w:szCs w:val="24"/>
        </w:rPr>
        <w:t>CILJI PREDŠOLSKE VZGOJE</w:t>
      </w:r>
    </w:p>
    <w:p w:rsidR="006E52EA" w:rsidRPr="001F785A" w:rsidRDefault="006E52EA" w:rsidP="006E52EA">
      <w:pPr>
        <w:pStyle w:val="Telobesedila"/>
        <w:spacing w:line="276" w:lineRule="auto"/>
        <w:rPr>
          <w:bCs/>
          <w:i/>
          <w:szCs w:val="24"/>
        </w:rPr>
      </w:pPr>
    </w:p>
    <w:p w:rsidR="006E52EA" w:rsidRPr="001F785A" w:rsidRDefault="006E52EA" w:rsidP="006E52EA">
      <w:pPr>
        <w:pStyle w:val="Telobesedila"/>
        <w:numPr>
          <w:ilvl w:val="0"/>
          <w:numId w:val="9"/>
        </w:numPr>
        <w:spacing w:line="276" w:lineRule="auto"/>
        <w:rPr>
          <w:szCs w:val="24"/>
        </w:rPr>
      </w:pPr>
      <w:r w:rsidRPr="001F785A">
        <w:rPr>
          <w:szCs w:val="24"/>
        </w:rPr>
        <w:t>razvijati sposobnosti razumevanja in spremljanja sebe in drugih – razvijati lastno identiteto,</w:t>
      </w:r>
    </w:p>
    <w:p w:rsidR="006E52EA" w:rsidRPr="001F785A" w:rsidRDefault="006E52EA" w:rsidP="006E52EA">
      <w:pPr>
        <w:pStyle w:val="Telobesedila"/>
        <w:numPr>
          <w:ilvl w:val="0"/>
          <w:numId w:val="9"/>
        </w:numPr>
        <w:spacing w:line="276" w:lineRule="auto"/>
        <w:rPr>
          <w:szCs w:val="24"/>
        </w:rPr>
      </w:pPr>
      <w:r w:rsidRPr="001F785A">
        <w:rPr>
          <w:szCs w:val="24"/>
        </w:rPr>
        <w:t>razvijati sposobnosti za dogovarjanje, upoštevanje različnosti in sodelovanje v skupinah,</w:t>
      </w:r>
    </w:p>
    <w:p w:rsidR="006E52EA" w:rsidRPr="001F785A" w:rsidRDefault="006E52EA" w:rsidP="006E52EA">
      <w:pPr>
        <w:pStyle w:val="Telobesedila"/>
        <w:numPr>
          <w:ilvl w:val="0"/>
          <w:numId w:val="9"/>
        </w:numPr>
        <w:spacing w:line="276" w:lineRule="auto"/>
        <w:jc w:val="both"/>
        <w:rPr>
          <w:szCs w:val="24"/>
        </w:rPr>
      </w:pPr>
      <w:r w:rsidRPr="001F785A">
        <w:rPr>
          <w:szCs w:val="24"/>
        </w:rPr>
        <w:t>razvijati sposobnosti prepoznavanja čustev in spodbujati čustveno doživljanje in izražanje,</w:t>
      </w:r>
    </w:p>
    <w:p w:rsidR="006E52EA" w:rsidRPr="001F785A" w:rsidRDefault="006E52EA" w:rsidP="006E52EA">
      <w:pPr>
        <w:pStyle w:val="Telobesedila"/>
        <w:numPr>
          <w:ilvl w:val="0"/>
          <w:numId w:val="9"/>
        </w:numPr>
        <w:spacing w:line="276" w:lineRule="auto"/>
        <w:jc w:val="both"/>
        <w:rPr>
          <w:szCs w:val="24"/>
        </w:rPr>
      </w:pPr>
      <w:r w:rsidRPr="001F785A">
        <w:rPr>
          <w:szCs w:val="24"/>
        </w:rPr>
        <w:t>ustvarjati pozitivno čustveno in socialno klimo na osnovi pozitivnih interakcij,</w:t>
      </w:r>
    </w:p>
    <w:p w:rsidR="006E52EA" w:rsidRPr="001F785A" w:rsidRDefault="006E52EA" w:rsidP="006E52EA">
      <w:pPr>
        <w:pStyle w:val="Telobesedila"/>
        <w:numPr>
          <w:ilvl w:val="0"/>
          <w:numId w:val="9"/>
        </w:numPr>
        <w:spacing w:line="276" w:lineRule="auto"/>
        <w:jc w:val="both"/>
        <w:rPr>
          <w:szCs w:val="24"/>
        </w:rPr>
      </w:pPr>
      <w:r w:rsidRPr="001F785A">
        <w:rPr>
          <w:szCs w:val="24"/>
        </w:rPr>
        <w:t>uvajanje v demokratizacijo medsebojnih odnosov in vzpostavljanje partnerskega odnosa na različnih nivojih,</w:t>
      </w:r>
    </w:p>
    <w:p w:rsidR="006E52EA" w:rsidRPr="001F785A" w:rsidRDefault="006E52EA" w:rsidP="006E52EA">
      <w:pPr>
        <w:pStyle w:val="Telobesedila"/>
        <w:numPr>
          <w:ilvl w:val="0"/>
          <w:numId w:val="9"/>
        </w:numPr>
        <w:spacing w:line="276" w:lineRule="auto"/>
        <w:jc w:val="both"/>
        <w:rPr>
          <w:szCs w:val="24"/>
        </w:rPr>
      </w:pPr>
      <w:r w:rsidRPr="001F785A">
        <w:rPr>
          <w:szCs w:val="24"/>
        </w:rPr>
        <w:t>negovati radovednosti, raziskovalnega duha, domišljije in intuicije ter razvijanje neodvisnega mišljenja,</w:t>
      </w:r>
    </w:p>
    <w:p w:rsidR="006E52EA" w:rsidRPr="001F785A" w:rsidRDefault="006E52EA" w:rsidP="006E52EA">
      <w:pPr>
        <w:pStyle w:val="Telobesedila"/>
        <w:numPr>
          <w:ilvl w:val="0"/>
          <w:numId w:val="9"/>
        </w:numPr>
        <w:spacing w:line="276" w:lineRule="auto"/>
        <w:jc w:val="both"/>
        <w:rPr>
          <w:szCs w:val="24"/>
        </w:rPr>
      </w:pPr>
      <w:r w:rsidRPr="001F785A">
        <w:rPr>
          <w:szCs w:val="24"/>
        </w:rPr>
        <w:t>spodbujati jezikovni razvoj za učinkovito in ustvarjalno uporabo govora, kasneje pa tudi branja in pisanja,</w:t>
      </w:r>
    </w:p>
    <w:p w:rsidR="006E52EA" w:rsidRPr="001F785A" w:rsidRDefault="006E52EA" w:rsidP="006E52EA">
      <w:pPr>
        <w:pStyle w:val="Telobesedila"/>
        <w:numPr>
          <w:ilvl w:val="0"/>
          <w:numId w:val="9"/>
        </w:numPr>
        <w:spacing w:line="276" w:lineRule="auto"/>
        <w:jc w:val="both"/>
        <w:rPr>
          <w:szCs w:val="24"/>
        </w:rPr>
      </w:pPr>
      <w:r w:rsidRPr="001F785A">
        <w:rPr>
          <w:szCs w:val="24"/>
        </w:rPr>
        <w:t>spodbujanje doživljanja umetniških del in umetniškega izražanja,</w:t>
      </w:r>
    </w:p>
    <w:p w:rsidR="006E52EA" w:rsidRPr="001F785A" w:rsidRDefault="006E52EA" w:rsidP="006E52EA">
      <w:pPr>
        <w:pStyle w:val="Telobesedila"/>
        <w:numPr>
          <w:ilvl w:val="0"/>
          <w:numId w:val="9"/>
        </w:numPr>
        <w:spacing w:line="276" w:lineRule="auto"/>
        <w:jc w:val="both"/>
        <w:rPr>
          <w:szCs w:val="24"/>
        </w:rPr>
      </w:pPr>
      <w:r w:rsidRPr="001F785A">
        <w:rPr>
          <w:szCs w:val="24"/>
        </w:rPr>
        <w:t>posredovanje znanj z različnih področij znanosti in iz vsakodnevnega življenja,</w:t>
      </w:r>
    </w:p>
    <w:p w:rsidR="006E52EA" w:rsidRPr="001F785A" w:rsidRDefault="006E52EA" w:rsidP="006E52EA">
      <w:pPr>
        <w:pStyle w:val="Telobesedila"/>
        <w:numPr>
          <w:ilvl w:val="0"/>
          <w:numId w:val="9"/>
        </w:numPr>
        <w:spacing w:line="276" w:lineRule="auto"/>
        <w:jc w:val="both"/>
        <w:rPr>
          <w:szCs w:val="24"/>
        </w:rPr>
      </w:pPr>
      <w:r w:rsidRPr="001F785A">
        <w:rPr>
          <w:szCs w:val="24"/>
        </w:rPr>
        <w:t>razvijati gibalne sposobnosti in spretnosti,</w:t>
      </w:r>
    </w:p>
    <w:p w:rsidR="006E52EA" w:rsidRPr="001F785A" w:rsidRDefault="006E52EA" w:rsidP="006E52EA">
      <w:pPr>
        <w:pStyle w:val="Telobesedila"/>
        <w:numPr>
          <w:ilvl w:val="0"/>
          <w:numId w:val="9"/>
        </w:numPr>
        <w:spacing w:line="276" w:lineRule="auto"/>
        <w:jc w:val="both"/>
        <w:rPr>
          <w:szCs w:val="24"/>
        </w:rPr>
      </w:pPr>
      <w:r w:rsidRPr="001F785A">
        <w:rPr>
          <w:szCs w:val="24"/>
        </w:rPr>
        <w:t>razvijati samostojnost pri higienskih navadah in pri skrbi za zdravje.</w:t>
      </w:r>
    </w:p>
    <w:p w:rsidR="006E52EA" w:rsidRPr="001F785A" w:rsidRDefault="006E52EA" w:rsidP="006E52E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E52EA" w:rsidRPr="001F785A" w:rsidRDefault="006E52EA" w:rsidP="006E52EA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F785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LETNI CILJI VRTCA </w:t>
      </w:r>
    </w:p>
    <w:p w:rsidR="00F47142" w:rsidRPr="001F785A" w:rsidRDefault="006E52EA" w:rsidP="00F4714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F785A">
        <w:rPr>
          <w:rFonts w:ascii="Times New Roman" w:hAnsi="Times New Roman" w:cs="Times New Roman"/>
          <w:color w:val="000000"/>
          <w:sz w:val="24"/>
          <w:szCs w:val="24"/>
        </w:rPr>
        <w:t>Poleg ciljev, ki jih določa Zakon o vrtcih in Kurikulum za vrtce</w:t>
      </w:r>
      <w:r w:rsidR="00B224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F785A">
        <w:rPr>
          <w:rFonts w:ascii="Times New Roman" w:hAnsi="Times New Roman" w:cs="Times New Roman"/>
          <w:color w:val="000000"/>
          <w:sz w:val="24"/>
          <w:szCs w:val="24"/>
        </w:rPr>
        <w:t xml:space="preserve"> bomo sledili tudi sledečim ciljem: </w:t>
      </w:r>
    </w:p>
    <w:p w:rsidR="006E52EA" w:rsidRPr="001F785A" w:rsidRDefault="006E52EA" w:rsidP="00F47142">
      <w:pPr>
        <w:pStyle w:val="Odstavekseznama"/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1F785A">
        <w:rPr>
          <w:rFonts w:eastAsiaTheme="minorHAnsi"/>
          <w:color w:val="000000"/>
          <w:sz w:val="24"/>
          <w:szCs w:val="24"/>
        </w:rPr>
        <w:t>zagotavljali učno okolje, ki prispeva k dobremu počutju vsakega otroka,</w:t>
      </w:r>
    </w:p>
    <w:p w:rsidR="006E52EA" w:rsidRPr="001F785A" w:rsidRDefault="006E52EA" w:rsidP="00F47142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35" w:line="276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1F785A">
        <w:rPr>
          <w:rFonts w:eastAsiaTheme="minorHAnsi"/>
          <w:color w:val="000000"/>
          <w:sz w:val="24"/>
          <w:szCs w:val="24"/>
          <w:lang w:eastAsia="en-US"/>
        </w:rPr>
        <w:t>ob spodbudnem učnem okolju omogočili otrokom spoznavanje jezika in zavedanje o rabi jezika kot sredstvu za izražanje svojih misli, opisovanje svojih in drugih dejanj, stanj in pojavov,</w:t>
      </w:r>
    </w:p>
    <w:p w:rsidR="006E52EA" w:rsidRPr="001F785A" w:rsidRDefault="006E52EA" w:rsidP="00F47142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35" w:line="276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1F785A">
        <w:rPr>
          <w:rFonts w:eastAsiaTheme="minorHAnsi"/>
          <w:color w:val="000000"/>
          <w:sz w:val="24"/>
          <w:szCs w:val="24"/>
          <w:lang w:eastAsia="en-US"/>
        </w:rPr>
        <w:t>izvajali dejavnosti na prostem,</w:t>
      </w:r>
    </w:p>
    <w:p w:rsidR="006E52EA" w:rsidRPr="001F785A" w:rsidRDefault="006E52EA" w:rsidP="00F47142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35" w:line="276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1F785A">
        <w:rPr>
          <w:rFonts w:eastAsiaTheme="minorHAnsi"/>
          <w:color w:val="000000"/>
          <w:sz w:val="24"/>
          <w:szCs w:val="24"/>
          <w:lang w:eastAsia="en-US"/>
        </w:rPr>
        <w:t>spodbujali izmenjavo primerov dobre prakse med strokovnimi delavkami z medsebojnimi kolegialnimi hospitacijami ter tako dvigovati kakovost vzgojno izobraževalnega dela in omogočati poklicni razvoj zaposlenih,</w:t>
      </w:r>
    </w:p>
    <w:p w:rsidR="006E52EA" w:rsidRPr="001F785A" w:rsidRDefault="006E52EA" w:rsidP="00F47142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35" w:line="276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1F785A">
        <w:rPr>
          <w:rFonts w:eastAsiaTheme="minorHAnsi"/>
          <w:color w:val="000000"/>
          <w:sz w:val="24"/>
          <w:szCs w:val="24"/>
          <w:lang w:eastAsia="en-US"/>
        </w:rPr>
        <w:t>gradili učečo se skupnost,</w:t>
      </w:r>
    </w:p>
    <w:p w:rsidR="006E52EA" w:rsidRPr="001F785A" w:rsidRDefault="006E52EA" w:rsidP="00F47142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35" w:line="276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1F785A">
        <w:rPr>
          <w:rFonts w:eastAsiaTheme="minorHAnsi"/>
          <w:color w:val="000000"/>
          <w:sz w:val="24"/>
          <w:szCs w:val="24"/>
          <w:lang w:eastAsia="en-US"/>
        </w:rPr>
        <w:t>spodbujali timsko delo,</w:t>
      </w:r>
    </w:p>
    <w:p w:rsidR="006E52EA" w:rsidRPr="001F785A" w:rsidRDefault="006E52EA" w:rsidP="00F47142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35" w:line="276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1F785A">
        <w:rPr>
          <w:rFonts w:eastAsiaTheme="minorHAnsi"/>
          <w:color w:val="000000"/>
          <w:sz w:val="24"/>
          <w:szCs w:val="24"/>
          <w:lang w:eastAsia="en-US"/>
        </w:rPr>
        <w:t>spodbujali in omogočati delo v različnih projektih,</w:t>
      </w:r>
    </w:p>
    <w:p w:rsidR="006E52EA" w:rsidRPr="001F785A" w:rsidRDefault="006E52EA" w:rsidP="00F47142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35" w:line="276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1F785A">
        <w:rPr>
          <w:rFonts w:eastAsiaTheme="minorHAnsi"/>
          <w:color w:val="000000"/>
          <w:sz w:val="24"/>
          <w:szCs w:val="24"/>
          <w:lang w:eastAsia="en-US"/>
        </w:rPr>
        <w:t>spodbujali sodelovanje z okoljem,</w:t>
      </w:r>
    </w:p>
    <w:p w:rsidR="006E52EA" w:rsidRPr="001F785A" w:rsidRDefault="006E52EA" w:rsidP="00F47142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35" w:line="276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1F785A">
        <w:rPr>
          <w:rFonts w:eastAsiaTheme="minorHAnsi"/>
          <w:color w:val="000000"/>
          <w:sz w:val="24"/>
          <w:szCs w:val="24"/>
          <w:lang w:eastAsia="en-US"/>
        </w:rPr>
        <w:lastRenderedPageBreak/>
        <w:t>spremljali otrokov razvoj,</w:t>
      </w:r>
    </w:p>
    <w:p w:rsidR="006E52EA" w:rsidRPr="001F785A" w:rsidRDefault="006E52EA" w:rsidP="00F47142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35" w:line="276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1F785A">
        <w:rPr>
          <w:rFonts w:eastAsiaTheme="minorHAnsi"/>
          <w:color w:val="000000"/>
          <w:sz w:val="24"/>
          <w:szCs w:val="24"/>
          <w:lang w:eastAsia="en-US"/>
        </w:rPr>
        <w:t>poglabljali ISSA standarde s poudarkom na strategijah poučevanja,</w:t>
      </w:r>
    </w:p>
    <w:p w:rsidR="006E52EA" w:rsidRPr="001F785A" w:rsidRDefault="006E52EA" w:rsidP="00F47142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1F785A">
        <w:rPr>
          <w:rFonts w:eastAsiaTheme="minorHAnsi"/>
          <w:color w:val="000000"/>
          <w:sz w:val="24"/>
          <w:szCs w:val="24"/>
          <w:lang w:eastAsia="en-US"/>
        </w:rPr>
        <w:t>sodelovali na prireditvah v kraju.</w:t>
      </w:r>
    </w:p>
    <w:p w:rsidR="006E52EA" w:rsidRPr="001F785A" w:rsidRDefault="006E52EA" w:rsidP="006E52EA">
      <w:pPr>
        <w:rPr>
          <w:rFonts w:ascii="Times New Roman" w:hAnsi="Times New Roman" w:cs="Times New Roman"/>
          <w:i/>
          <w:sz w:val="24"/>
          <w:szCs w:val="24"/>
        </w:rPr>
      </w:pPr>
    </w:p>
    <w:p w:rsidR="006E52EA" w:rsidRPr="001F785A" w:rsidRDefault="006E52EA" w:rsidP="006E52EA">
      <w:pPr>
        <w:rPr>
          <w:rFonts w:ascii="Times New Roman" w:hAnsi="Times New Roman" w:cs="Times New Roman"/>
          <w:i/>
          <w:sz w:val="24"/>
          <w:szCs w:val="24"/>
        </w:rPr>
      </w:pPr>
      <w:r w:rsidRPr="001F785A">
        <w:rPr>
          <w:rFonts w:ascii="Times New Roman" w:hAnsi="Times New Roman" w:cs="Times New Roman"/>
          <w:i/>
          <w:sz w:val="24"/>
          <w:szCs w:val="24"/>
        </w:rPr>
        <w:t>STROKOVNI ORGANI VRTCA</w:t>
      </w:r>
    </w:p>
    <w:p w:rsidR="006E52EA" w:rsidRPr="001F785A" w:rsidRDefault="006E52EA" w:rsidP="006E52E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i/>
          <w:sz w:val="24"/>
          <w:szCs w:val="24"/>
        </w:rPr>
        <w:t>Pedagoška konferenca</w:t>
      </w:r>
      <w:r w:rsidRPr="001F785A">
        <w:rPr>
          <w:rFonts w:ascii="Times New Roman" w:hAnsi="Times New Roman" w:cs="Times New Roman"/>
          <w:sz w:val="24"/>
          <w:szCs w:val="24"/>
        </w:rPr>
        <w:t xml:space="preserve"> – načrtujemo 2-3 pedagoške konference. Konference vodi pomočnica ravnateljice oz. ravnateljica.</w:t>
      </w:r>
    </w:p>
    <w:p w:rsidR="00FB725B" w:rsidRPr="001F785A" w:rsidRDefault="006E52EA" w:rsidP="006E52E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i/>
          <w:sz w:val="24"/>
          <w:szCs w:val="24"/>
        </w:rPr>
        <w:t>Strokovni aktiv</w:t>
      </w:r>
      <w:r w:rsidRPr="001F785A">
        <w:rPr>
          <w:rFonts w:ascii="Times New Roman" w:hAnsi="Times New Roman" w:cs="Times New Roman"/>
          <w:sz w:val="24"/>
          <w:szCs w:val="24"/>
        </w:rPr>
        <w:t xml:space="preserve"> -  namenjen je </w:t>
      </w:r>
      <w:r w:rsidRPr="001F78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785A">
        <w:rPr>
          <w:rFonts w:ascii="Times New Roman" w:hAnsi="Times New Roman" w:cs="Times New Roman"/>
          <w:sz w:val="24"/>
          <w:szCs w:val="24"/>
        </w:rPr>
        <w:t>načrtovanju in evalvaciji vzgojno-izobraževalnega dela, tekoči problematiki, načrtovanju in evalvaciji projektov ter delovnim srečanjem.</w:t>
      </w:r>
    </w:p>
    <w:p w:rsidR="00FB725B" w:rsidRPr="001F785A" w:rsidRDefault="006E52EA" w:rsidP="00FB725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 xml:space="preserve">Aktivi bodo potekali enkrat mesečno oz. po potrebi, in sicer vsako tretjo sredo v mesecu. </w:t>
      </w:r>
    </w:p>
    <w:p w:rsidR="006E52EA" w:rsidRPr="001F785A" w:rsidRDefault="006E52EA" w:rsidP="00FB725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Aktivi bodo po potrebi razdeljeni na prvo in drugo starostno obdobje.</w:t>
      </w:r>
    </w:p>
    <w:p w:rsidR="006E52EA" w:rsidRPr="001F785A" w:rsidRDefault="006E52EA" w:rsidP="006E52E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i/>
          <w:sz w:val="24"/>
          <w:szCs w:val="24"/>
        </w:rPr>
        <w:t>Učeča se skupnost</w:t>
      </w:r>
      <w:r w:rsidRPr="001F785A">
        <w:rPr>
          <w:rFonts w:ascii="Times New Roman" w:hAnsi="Times New Roman" w:cs="Times New Roman"/>
          <w:sz w:val="24"/>
          <w:szCs w:val="24"/>
        </w:rPr>
        <w:t xml:space="preserve">: namenjena spremljanju metodologije </w:t>
      </w:r>
      <w:proofErr w:type="spellStart"/>
      <w:r w:rsidRPr="001F785A">
        <w:rPr>
          <w:rFonts w:ascii="Times New Roman" w:hAnsi="Times New Roman" w:cs="Times New Roman"/>
          <w:sz w:val="24"/>
          <w:szCs w:val="24"/>
        </w:rPr>
        <w:t>KzK</w:t>
      </w:r>
      <w:proofErr w:type="spellEnd"/>
      <w:r w:rsidRPr="001F785A">
        <w:rPr>
          <w:rFonts w:ascii="Times New Roman" w:hAnsi="Times New Roman" w:cs="Times New Roman"/>
          <w:sz w:val="24"/>
          <w:szCs w:val="24"/>
        </w:rPr>
        <w:t>. Učeča se skupnost bo potekala vsak zadnji ponedeljek v mesecu.</w:t>
      </w:r>
    </w:p>
    <w:p w:rsidR="00FB725B" w:rsidRPr="001F785A" w:rsidRDefault="006E52EA" w:rsidP="00FB725B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1F785A">
        <w:rPr>
          <w:i/>
          <w:sz w:val="24"/>
          <w:szCs w:val="24"/>
        </w:rPr>
        <w:t>Sestanki tandema</w:t>
      </w:r>
      <w:r w:rsidRPr="001F785A">
        <w:rPr>
          <w:sz w:val="24"/>
          <w:szCs w:val="24"/>
        </w:rPr>
        <w:t xml:space="preserve"> - namenjeni so načrtovanju in evalvaciji dela v oddelku in bodo </w:t>
      </w:r>
    </w:p>
    <w:p w:rsidR="006E52EA" w:rsidRPr="001F785A" w:rsidRDefault="006E52EA" w:rsidP="00FB725B">
      <w:pPr>
        <w:pStyle w:val="Odstavekseznama"/>
        <w:rPr>
          <w:sz w:val="24"/>
          <w:szCs w:val="24"/>
        </w:rPr>
      </w:pPr>
      <w:r w:rsidRPr="001F785A">
        <w:rPr>
          <w:sz w:val="24"/>
          <w:szCs w:val="24"/>
        </w:rPr>
        <w:t>potekali 1x tedensko oz. po potrebi.</w:t>
      </w:r>
    </w:p>
    <w:p w:rsidR="006E52EA" w:rsidRPr="001F785A" w:rsidRDefault="006E52EA" w:rsidP="006E52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E52EA" w:rsidRPr="001F785A" w:rsidRDefault="006E52EA" w:rsidP="006E52EA">
      <w:pPr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Vodja aktiva: Jana Srpan</w:t>
      </w:r>
    </w:p>
    <w:p w:rsidR="006E52EA" w:rsidRPr="001F785A" w:rsidRDefault="006E52EA" w:rsidP="006E52EA">
      <w:pPr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Vodja učeče se skupnosti:</w:t>
      </w:r>
      <w:r w:rsidR="00D05AAD">
        <w:rPr>
          <w:rFonts w:ascii="Times New Roman" w:hAnsi="Times New Roman" w:cs="Times New Roman"/>
          <w:sz w:val="24"/>
          <w:szCs w:val="24"/>
        </w:rPr>
        <w:t xml:space="preserve"> Nataša Lavrič</w:t>
      </w:r>
      <w:r w:rsidRPr="001F785A">
        <w:rPr>
          <w:rFonts w:ascii="Times New Roman" w:hAnsi="Times New Roman" w:cs="Times New Roman"/>
          <w:sz w:val="24"/>
          <w:szCs w:val="24"/>
        </w:rPr>
        <w:t>, Valerija Škrbec</w:t>
      </w:r>
    </w:p>
    <w:p w:rsidR="006E52EA" w:rsidRPr="001F785A" w:rsidRDefault="006E52EA" w:rsidP="00240007">
      <w:pPr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Vodja za strokovna srečanja s šolo: Valerija Šk</w:t>
      </w:r>
      <w:r w:rsidR="00240007" w:rsidRPr="001F785A">
        <w:rPr>
          <w:rFonts w:ascii="Times New Roman" w:hAnsi="Times New Roman" w:cs="Times New Roman"/>
          <w:sz w:val="24"/>
          <w:szCs w:val="24"/>
        </w:rPr>
        <w:t>rbec</w:t>
      </w:r>
    </w:p>
    <w:p w:rsidR="006E52EA" w:rsidRPr="001F785A" w:rsidRDefault="006E52EA" w:rsidP="006E52EA">
      <w:pPr>
        <w:rPr>
          <w:rFonts w:ascii="Times New Roman" w:hAnsi="Times New Roman" w:cs="Times New Roman"/>
          <w:i/>
          <w:sz w:val="24"/>
          <w:szCs w:val="24"/>
        </w:rPr>
      </w:pPr>
      <w:r w:rsidRPr="001F785A">
        <w:rPr>
          <w:rFonts w:ascii="Times New Roman" w:hAnsi="Times New Roman" w:cs="Times New Roman"/>
          <w:i/>
          <w:sz w:val="24"/>
          <w:szCs w:val="24"/>
        </w:rPr>
        <w:t>HOSPITACIJE V ODDELKU</w:t>
      </w:r>
    </w:p>
    <w:p w:rsidR="006E52EA" w:rsidRPr="001F785A" w:rsidRDefault="006E52EA" w:rsidP="006E52EA">
      <w:pPr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 xml:space="preserve">Hospitacije bodo usmerjene. Poudarek bo na upoštevanju  prednostne naloge vrtca ter na izbranemu področju ISSA pedagoških standardov </w:t>
      </w:r>
      <w:proofErr w:type="spellStart"/>
      <w:r w:rsidRPr="001F785A">
        <w:rPr>
          <w:rFonts w:ascii="Times New Roman" w:hAnsi="Times New Roman" w:cs="Times New Roman"/>
          <w:sz w:val="24"/>
          <w:szCs w:val="24"/>
        </w:rPr>
        <w:t>KzK</w:t>
      </w:r>
      <w:proofErr w:type="spellEnd"/>
      <w:r w:rsidRPr="001F785A">
        <w:rPr>
          <w:rFonts w:ascii="Times New Roman" w:hAnsi="Times New Roman" w:cs="Times New Roman"/>
          <w:sz w:val="24"/>
          <w:szCs w:val="24"/>
        </w:rPr>
        <w:t>.</w:t>
      </w:r>
    </w:p>
    <w:p w:rsidR="006E52EA" w:rsidRPr="001F785A" w:rsidRDefault="006E52EA" w:rsidP="006E52EA">
      <w:pPr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Nadaljevali  bomo tudi z medsebojnimi hospitacijami, ki bodo ciljno naravnane.</w:t>
      </w:r>
    </w:p>
    <w:p w:rsidR="006E52EA" w:rsidRPr="001F785A" w:rsidRDefault="006E52EA" w:rsidP="00E5187D">
      <w:pPr>
        <w:pStyle w:val="Naslov5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F785A">
        <w:rPr>
          <w:rFonts w:ascii="Times New Roman" w:hAnsi="Times New Roman" w:cs="Times New Roman"/>
          <w:i/>
          <w:color w:val="auto"/>
          <w:sz w:val="24"/>
          <w:szCs w:val="24"/>
        </w:rPr>
        <w:t>SODELOVANJE S STARŠI</w:t>
      </w:r>
    </w:p>
    <w:p w:rsidR="00E5187D" w:rsidRPr="001F785A" w:rsidRDefault="00E5187D" w:rsidP="00E5187D">
      <w:pPr>
        <w:spacing w:line="240" w:lineRule="auto"/>
        <w:rPr>
          <w:lang w:eastAsia="sl-SI"/>
        </w:rPr>
      </w:pPr>
    </w:p>
    <w:p w:rsidR="006E52EA" w:rsidRPr="001F785A" w:rsidRDefault="006E52EA" w:rsidP="00E5187D">
      <w:pPr>
        <w:pStyle w:val="Telobesedila"/>
        <w:rPr>
          <w:szCs w:val="24"/>
        </w:rPr>
      </w:pPr>
      <w:r w:rsidRPr="001F785A">
        <w:rPr>
          <w:szCs w:val="24"/>
        </w:rPr>
        <w:t>Zavedamo se, da je sodelovanje vrtca in staršev nujen pogoj za dobro počutje otrok in kvalitetno delo. V ta namen bomo organizirali različne oblike sodelovanja:</w:t>
      </w:r>
    </w:p>
    <w:p w:rsidR="006E52EA" w:rsidRPr="001F785A" w:rsidRDefault="006E52EA" w:rsidP="006E52EA">
      <w:pPr>
        <w:pStyle w:val="Telobesedila"/>
        <w:numPr>
          <w:ilvl w:val="0"/>
          <w:numId w:val="11"/>
        </w:numPr>
        <w:spacing w:line="276" w:lineRule="auto"/>
        <w:rPr>
          <w:szCs w:val="24"/>
        </w:rPr>
      </w:pPr>
      <w:r w:rsidRPr="001F785A">
        <w:rPr>
          <w:szCs w:val="24"/>
        </w:rPr>
        <w:t>prvi roditeljski sestanek za starše otrok novincev,</w:t>
      </w:r>
    </w:p>
    <w:p w:rsidR="006E52EA" w:rsidRPr="001F785A" w:rsidRDefault="006E52EA" w:rsidP="006E52EA">
      <w:pPr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ob vstopu v vrtec omogočamo postopno uvajanje otroka  v vrtec ob prisotnosti staršev,</w:t>
      </w:r>
    </w:p>
    <w:p w:rsidR="006E52EA" w:rsidRPr="001F785A" w:rsidRDefault="006E52EA" w:rsidP="006E52EA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uvodni ter zaključni roditeljski sestanek,</w:t>
      </w:r>
    </w:p>
    <w:p w:rsidR="006E52EA" w:rsidRPr="001F785A" w:rsidRDefault="006E52EA" w:rsidP="006E52EA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pogovorne ure (pogovorne ure bosta vodili vzgojiteljica in pomočnica vzgojiteljice)</w:t>
      </w:r>
      <w:r w:rsidR="00E5187D" w:rsidRPr="001F785A">
        <w:rPr>
          <w:rFonts w:ascii="Times New Roman" w:hAnsi="Times New Roman" w:cs="Times New Roman"/>
          <w:sz w:val="24"/>
          <w:szCs w:val="24"/>
        </w:rPr>
        <w:t>,</w:t>
      </w:r>
    </w:p>
    <w:p w:rsidR="006E52EA" w:rsidRPr="001F785A" w:rsidRDefault="006E52EA" w:rsidP="006E52EA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neposredno sodelovanje staršev pri vzgojnem delu,</w:t>
      </w:r>
    </w:p>
    <w:p w:rsidR="006E52EA" w:rsidRPr="001F785A" w:rsidRDefault="006E52EA" w:rsidP="006E52EA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skupna praznovanja,</w:t>
      </w:r>
    </w:p>
    <w:p w:rsidR="006E52EA" w:rsidRPr="001F785A" w:rsidRDefault="006E52EA" w:rsidP="006E52EA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vsakodnevna komunikacija in priložnostni pogovori z vzgojiteljico in pom</w:t>
      </w:r>
      <w:r w:rsidR="00E5187D" w:rsidRPr="001F785A">
        <w:rPr>
          <w:rFonts w:ascii="Times New Roman" w:hAnsi="Times New Roman" w:cs="Times New Roman"/>
          <w:sz w:val="24"/>
          <w:szCs w:val="24"/>
        </w:rPr>
        <w:t xml:space="preserve">očnico </w:t>
      </w:r>
      <w:r w:rsidRPr="001F785A">
        <w:rPr>
          <w:rFonts w:ascii="Times New Roman" w:hAnsi="Times New Roman" w:cs="Times New Roman"/>
          <w:sz w:val="24"/>
          <w:szCs w:val="24"/>
        </w:rPr>
        <w:t xml:space="preserve"> vzgojiteljice, pomočnico ravnateljice</w:t>
      </w:r>
      <w:r w:rsidR="00E5187D" w:rsidRPr="001F785A">
        <w:rPr>
          <w:rFonts w:ascii="Times New Roman" w:hAnsi="Times New Roman" w:cs="Times New Roman"/>
          <w:sz w:val="24"/>
          <w:szCs w:val="24"/>
        </w:rPr>
        <w:t xml:space="preserve"> in ravnateljico</w:t>
      </w:r>
      <w:r w:rsidRPr="001F785A">
        <w:rPr>
          <w:rFonts w:ascii="Times New Roman" w:hAnsi="Times New Roman" w:cs="Times New Roman"/>
          <w:sz w:val="24"/>
          <w:szCs w:val="24"/>
        </w:rPr>
        <w:t>.</w:t>
      </w:r>
    </w:p>
    <w:p w:rsidR="006E52EA" w:rsidRPr="001F785A" w:rsidRDefault="006E52EA" w:rsidP="006E52EA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skupni izleti, ogledi predstav, obiski prireditev,</w:t>
      </w:r>
    </w:p>
    <w:p w:rsidR="006E52EA" w:rsidRPr="001F785A" w:rsidRDefault="006E52EA" w:rsidP="006E52EA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pomoč pri zbiranju raznega materiala,</w:t>
      </w:r>
    </w:p>
    <w:p w:rsidR="006E52EA" w:rsidRPr="001F785A" w:rsidRDefault="006E52EA" w:rsidP="006E52EA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predavanja za starše,</w:t>
      </w:r>
    </w:p>
    <w:p w:rsidR="006E52EA" w:rsidRPr="001F785A" w:rsidRDefault="006E52EA" w:rsidP="006E52EA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športni popoldnevi.</w:t>
      </w:r>
    </w:p>
    <w:p w:rsidR="006E52EA" w:rsidRPr="001F785A" w:rsidRDefault="006E52EA" w:rsidP="006E52EA">
      <w:pPr>
        <w:rPr>
          <w:rFonts w:ascii="Times New Roman" w:hAnsi="Times New Roman" w:cs="Times New Roman"/>
          <w:b/>
          <w:sz w:val="24"/>
          <w:szCs w:val="24"/>
        </w:rPr>
      </w:pPr>
    </w:p>
    <w:p w:rsidR="006E52EA" w:rsidRPr="001F785A" w:rsidRDefault="006E52EA" w:rsidP="006E52EA">
      <w:pPr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 xml:space="preserve">Neposredno sodelovanje s starši bomo izboljšali z ustreznejšim in boljšim pretokom informacij. Vsa obvestila in dogovori bodo izobešeni na oglasni deski v vrtcu ter na spletni strani vrtca. </w:t>
      </w:r>
    </w:p>
    <w:p w:rsidR="006E52EA" w:rsidRPr="001F785A" w:rsidRDefault="006E52EA" w:rsidP="006E52EA">
      <w:pPr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Preko oglasnih desk bomo starše obveščali o dejavnostih v oddelku.</w:t>
      </w:r>
    </w:p>
    <w:p w:rsidR="006E52EA" w:rsidRPr="001F785A" w:rsidRDefault="006E52EA" w:rsidP="006E52EA">
      <w:pPr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Pogovorne ure za starše bodo potekale vsak prvi torek v mesecu.</w:t>
      </w:r>
    </w:p>
    <w:p w:rsidR="002D55E1" w:rsidRPr="001F785A" w:rsidRDefault="002D55E1" w:rsidP="006E52EA">
      <w:pPr>
        <w:pStyle w:val="Naslov6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E52EA" w:rsidRPr="001F785A" w:rsidRDefault="006E52EA" w:rsidP="002D55E1">
      <w:pPr>
        <w:pStyle w:val="Naslov6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F785A">
        <w:rPr>
          <w:rFonts w:ascii="Times New Roman" w:hAnsi="Times New Roman" w:cs="Times New Roman"/>
          <w:color w:val="auto"/>
          <w:sz w:val="24"/>
          <w:szCs w:val="24"/>
        </w:rPr>
        <w:t>SODELOVANJE S ŠOLO</w:t>
      </w:r>
    </w:p>
    <w:p w:rsidR="002D55E1" w:rsidRPr="001F785A" w:rsidRDefault="002D55E1" w:rsidP="002D55E1">
      <w:pPr>
        <w:rPr>
          <w:lang w:eastAsia="sl-SI"/>
        </w:rPr>
      </w:pPr>
    </w:p>
    <w:p w:rsidR="006E52EA" w:rsidRPr="001F785A" w:rsidRDefault="006E52EA" w:rsidP="006E52EA">
      <w:pPr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sodelovanje s prvo triado,</w:t>
      </w:r>
    </w:p>
    <w:p w:rsidR="006E52EA" w:rsidRPr="001F785A" w:rsidRDefault="006E52EA" w:rsidP="006E52EA">
      <w:pPr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sodelovanje pri skupnem projektu TIM  (</w:t>
      </w:r>
      <w:proofErr w:type="spellStart"/>
      <w:r w:rsidRPr="001F785A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1F785A">
        <w:rPr>
          <w:rFonts w:ascii="Times New Roman" w:hAnsi="Times New Roman" w:cs="Times New Roman"/>
          <w:sz w:val="24"/>
          <w:szCs w:val="24"/>
        </w:rPr>
        <w:t xml:space="preserve"> +),</w:t>
      </w:r>
    </w:p>
    <w:p w:rsidR="006E52EA" w:rsidRPr="001F785A" w:rsidRDefault="006E52EA" w:rsidP="006E52EA">
      <w:pPr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skupne prireditve (S pesmijo na počitnice),</w:t>
      </w:r>
    </w:p>
    <w:p w:rsidR="006E52EA" w:rsidRPr="001F785A" w:rsidRDefault="006E52EA" w:rsidP="006E52EA">
      <w:pPr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sodelovanje s šolsko knjižnico.</w:t>
      </w:r>
    </w:p>
    <w:p w:rsidR="006E52EA" w:rsidRPr="001F785A" w:rsidRDefault="006E52EA" w:rsidP="006E52EA">
      <w:pPr>
        <w:rPr>
          <w:rFonts w:ascii="Times New Roman" w:hAnsi="Times New Roman" w:cs="Times New Roman"/>
          <w:i/>
          <w:sz w:val="24"/>
          <w:szCs w:val="24"/>
        </w:rPr>
      </w:pPr>
    </w:p>
    <w:p w:rsidR="006E52EA" w:rsidRPr="001F785A" w:rsidRDefault="006E52EA" w:rsidP="006E52EA">
      <w:pPr>
        <w:rPr>
          <w:rFonts w:ascii="Times New Roman" w:hAnsi="Times New Roman" w:cs="Times New Roman"/>
          <w:i/>
          <w:sz w:val="24"/>
          <w:szCs w:val="24"/>
        </w:rPr>
      </w:pPr>
      <w:r w:rsidRPr="001F785A">
        <w:rPr>
          <w:rFonts w:ascii="Times New Roman" w:hAnsi="Times New Roman" w:cs="Times New Roman"/>
          <w:i/>
          <w:sz w:val="24"/>
          <w:szCs w:val="24"/>
        </w:rPr>
        <w:t>SODELOVANJE Z DRUGIMI VRTCI</w:t>
      </w:r>
    </w:p>
    <w:p w:rsidR="006E52EA" w:rsidRPr="001F785A" w:rsidRDefault="006E52EA" w:rsidP="006E52EA">
      <w:pPr>
        <w:pStyle w:val="Odstavekseznama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1F785A">
        <w:rPr>
          <w:sz w:val="24"/>
          <w:szCs w:val="24"/>
        </w:rPr>
        <w:t>Vrtec Nova vas (</w:t>
      </w:r>
      <w:proofErr w:type="spellStart"/>
      <w:r w:rsidRPr="001F785A">
        <w:rPr>
          <w:sz w:val="24"/>
          <w:szCs w:val="24"/>
        </w:rPr>
        <w:t>Cici</w:t>
      </w:r>
      <w:proofErr w:type="spellEnd"/>
      <w:r w:rsidRPr="001F785A">
        <w:rPr>
          <w:sz w:val="24"/>
          <w:szCs w:val="24"/>
        </w:rPr>
        <w:t xml:space="preserve"> kros)</w:t>
      </w:r>
    </w:p>
    <w:p w:rsidR="006E52EA" w:rsidRPr="001F785A" w:rsidRDefault="006E52EA" w:rsidP="006E52EA">
      <w:pPr>
        <w:pStyle w:val="Odstavekseznama"/>
        <w:numPr>
          <w:ilvl w:val="0"/>
          <w:numId w:val="14"/>
        </w:numPr>
        <w:rPr>
          <w:sz w:val="24"/>
          <w:szCs w:val="24"/>
        </w:rPr>
      </w:pPr>
      <w:r w:rsidRPr="001F785A">
        <w:rPr>
          <w:sz w:val="24"/>
          <w:szCs w:val="24"/>
        </w:rPr>
        <w:t>Vrtec Latvija</w:t>
      </w:r>
    </w:p>
    <w:p w:rsidR="006E52EA" w:rsidRPr="001F785A" w:rsidRDefault="006E52EA" w:rsidP="006E52EA">
      <w:pPr>
        <w:pStyle w:val="Odstavekseznama"/>
        <w:numPr>
          <w:ilvl w:val="0"/>
          <w:numId w:val="14"/>
        </w:numPr>
        <w:rPr>
          <w:sz w:val="24"/>
          <w:szCs w:val="24"/>
        </w:rPr>
      </w:pPr>
      <w:r w:rsidRPr="001F785A">
        <w:rPr>
          <w:sz w:val="24"/>
          <w:szCs w:val="24"/>
        </w:rPr>
        <w:t xml:space="preserve">Vrtec </w:t>
      </w:r>
      <w:proofErr w:type="spellStart"/>
      <w:r w:rsidRPr="001F785A">
        <w:rPr>
          <w:sz w:val="24"/>
          <w:szCs w:val="24"/>
        </w:rPr>
        <w:t>Sisak</w:t>
      </w:r>
      <w:proofErr w:type="spellEnd"/>
    </w:p>
    <w:p w:rsidR="00240007" w:rsidRPr="001F785A" w:rsidRDefault="00240007" w:rsidP="006E52EA">
      <w:pPr>
        <w:pStyle w:val="Naslov5"/>
        <w:tabs>
          <w:tab w:val="num" w:pos="2280"/>
        </w:tabs>
        <w:spacing w:line="276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6E52EA" w:rsidRPr="001F785A" w:rsidRDefault="006E52EA" w:rsidP="006E52EA">
      <w:pPr>
        <w:pStyle w:val="Naslov5"/>
        <w:tabs>
          <w:tab w:val="num" w:pos="2280"/>
        </w:tabs>
        <w:spacing w:line="276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F785A">
        <w:rPr>
          <w:rFonts w:ascii="Times New Roman" w:hAnsi="Times New Roman" w:cs="Times New Roman"/>
          <w:i/>
          <w:color w:val="auto"/>
          <w:sz w:val="24"/>
          <w:szCs w:val="24"/>
        </w:rPr>
        <w:t xml:space="preserve">SODELOVANJE Z ZUNANJIMI INŠTITUCIJAMI </w:t>
      </w:r>
    </w:p>
    <w:p w:rsidR="006E52EA" w:rsidRPr="001F785A" w:rsidRDefault="006E52EA" w:rsidP="006E52EA">
      <w:pPr>
        <w:pStyle w:val="Telobesedila"/>
        <w:tabs>
          <w:tab w:val="num" w:pos="2280"/>
        </w:tabs>
        <w:spacing w:line="276" w:lineRule="auto"/>
        <w:rPr>
          <w:szCs w:val="24"/>
        </w:rPr>
      </w:pPr>
    </w:p>
    <w:p w:rsidR="006E52EA" w:rsidRPr="001F785A" w:rsidRDefault="006E52EA" w:rsidP="006E52EA">
      <w:pPr>
        <w:pStyle w:val="Telobesedila"/>
        <w:tabs>
          <w:tab w:val="num" w:pos="2280"/>
        </w:tabs>
        <w:spacing w:line="276" w:lineRule="auto"/>
        <w:rPr>
          <w:szCs w:val="24"/>
        </w:rPr>
      </w:pPr>
      <w:r w:rsidRPr="001F785A">
        <w:rPr>
          <w:szCs w:val="24"/>
        </w:rPr>
        <w:t>Sodelovali bomo z:</w:t>
      </w:r>
    </w:p>
    <w:p w:rsidR="006E52EA" w:rsidRPr="001F785A" w:rsidRDefault="006E52EA" w:rsidP="00431A3A">
      <w:pPr>
        <w:pStyle w:val="Telobesedila"/>
        <w:numPr>
          <w:ilvl w:val="0"/>
          <w:numId w:val="15"/>
        </w:numPr>
        <w:rPr>
          <w:szCs w:val="24"/>
        </w:rPr>
      </w:pPr>
      <w:r w:rsidRPr="001F785A">
        <w:rPr>
          <w:szCs w:val="24"/>
        </w:rPr>
        <w:t>Ministrstvom za izobraževanje, znanost in šport</w:t>
      </w:r>
    </w:p>
    <w:p w:rsidR="006E52EA" w:rsidRPr="001F785A" w:rsidRDefault="006E52EA" w:rsidP="00431A3A">
      <w:pPr>
        <w:pStyle w:val="Telobesedila"/>
        <w:numPr>
          <w:ilvl w:val="0"/>
          <w:numId w:val="15"/>
        </w:numPr>
        <w:rPr>
          <w:szCs w:val="24"/>
        </w:rPr>
      </w:pPr>
      <w:r w:rsidRPr="001F785A">
        <w:rPr>
          <w:szCs w:val="24"/>
        </w:rPr>
        <w:t>Zavodom RS za šolstvo</w:t>
      </w:r>
    </w:p>
    <w:p w:rsidR="006E52EA" w:rsidRPr="001F785A" w:rsidRDefault="006E52EA" w:rsidP="00431A3A">
      <w:pPr>
        <w:pStyle w:val="Telobesedila"/>
        <w:numPr>
          <w:ilvl w:val="0"/>
          <w:numId w:val="15"/>
        </w:numPr>
        <w:rPr>
          <w:szCs w:val="24"/>
        </w:rPr>
      </w:pPr>
      <w:r w:rsidRPr="001F785A">
        <w:rPr>
          <w:szCs w:val="24"/>
        </w:rPr>
        <w:t xml:space="preserve">Zavodom za zdravstveno varstvo </w:t>
      </w:r>
    </w:p>
    <w:p w:rsidR="006E52EA" w:rsidRPr="001F785A" w:rsidRDefault="006E52EA" w:rsidP="00431A3A">
      <w:pPr>
        <w:pStyle w:val="Telobesedila"/>
        <w:numPr>
          <w:ilvl w:val="0"/>
          <w:numId w:val="15"/>
        </w:numPr>
        <w:rPr>
          <w:szCs w:val="24"/>
        </w:rPr>
      </w:pPr>
      <w:r w:rsidRPr="001F785A">
        <w:rPr>
          <w:szCs w:val="24"/>
        </w:rPr>
        <w:t>Pedagoškim inštitutom</w:t>
      </w:r>
    </w:p>
    <w:p w:rsidR="006E52EA" w:rsidRPr="001F785A" w:rsidRDefault="006E52EA" w:rsidP="00431A3A">
      <w:pPr>
        <w:numPr>
          <w:ilvl w:val="0"/>
          <w:numId w:val="16"/>
        </w:numPr>
        <w:tabs>
          <w:tab w:val="num" w:pos="2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Zdravstvenim domom – zobozdravstvena preventiva</w:t>
      </w:r>
    </w:p>
    <w:p w:rsidR="006E52EA" w:rsidRPr="001F785A" w:rsidRDefault="00431A3A" w:rsidP="00431A3A">
      <w:pPr>
        <w:numPr>
          <w:ilvl w:val="0"/>
          <w:numId w:val="16"/>
        </w:numPr>
        <w:tabs>
          <w:tab w:val="num" w:pos="2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K</w:t>
      </w:r>
      <w:r w:rsidR="006E52EA" w:rsidRPr="001F785A">
        <w:rPr>
          <w:rFonts w:ascii="Times New Roman" w:hAnsi="Times New Roman" w:cs="Times New Roman"/>
          <w:sz w:val="24"/>
          <w:szCs w:val="24"/>
        </w:rPr>
        <w:t>njižnico Maričke Žnidaršič</w:t>
      </w:r>
    </w:p>
    <w:p w:rsidR="006E52EA" w:rsidRPr="001F785A" w:rsidRDefault="006E52EA" w:rsidP="00431A3A">
      <w:pPr>
        <w:numPr>
          <w:ilvl w:val="0"/>
          <w:numId w:val="16"/>
        </w:numPr>
        <w:tabs>
          <w:tab w:val="num" w:pos="2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Centrom za socialno delo</w:t>
      </w:r>
    </w:p>
    <w:p w:rsidR="006E52EA" w:rsidRPr="001F785A" w:rsidRDefault="006E52EA" w:rsidP="00DF0FDD">
      <w:pPr>
        <w:numPr>
          <w:ilvl w:val="0"/>
          <w:numId w:val="16"/>
        </w:numPr>
        <w:tabs>
          <w:tab w:val="num" w:pos="2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Občino Loška dolina</w:t>
      </w:r>
    </w:p>
    <w:p w:rsidR="006E52EA" w:rsidRPr="001F785A" w:rsidRDefault="006E52EA" w:rsidP="00DF0FDD">
      <w:pPr>
        <w:numPr>
          <w:ilvl w:val="0"/>
          <w:numId w:val="16"/>
        </w:numPr>
        <w:tabs>
          <w:tab w:val="num" w:pos="2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Športnim društvom Nadlesk</w:t>
      </w:r>
    </w:p>
    <w:p w:rsidR="006E52EA" w:rsidRPr="001F785A" w:rsidRDefault="006E52EA" w:rsidP="00DF0FDD">
      <w:pPr>
        <w:numPr>
          <w:ilvl w:val="0"/>
          <w:numId w:val="16"/>
        </w:numPr>
        <w:tabs>
          <w:tab w:val="num" w:pos="2280"/>
        </w:tabs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 xml:space="preserve">Medgeneracijskim centrom </w:t>
      </w:r>
    </w:p>
    <w:p w:rsidR="006E52EA" w:rsidRPr="001F785A" w:rsidRDefault="006E52EA" w:rsidP="006E52EA">
      <w:pPr>
        <w:spacing w:before="120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A8713E" w:rsidRPr="001F785A" w:rsidRDefault="00A8713E" w:rsidP="006E52EA">
      <w:pPr>
        <w:pStyle w:val="Navadensplet"/>
        <w:shd w:val="clear" w:color="auto" w:fill="FFFFFF"/>
        <w:spacing w:line="360" w:lineRule="auto"/>
        <w:jc w:val="both"/>
        <w:outlineLvl w:val="4"/>
        <w:rPr>
          <w:color w:val="000000"/>
        </w:rPr>
      </w:pPr>
      <w:r w:rsidRPr="001F785A">
        <w:rPr>
          <w:color w:val="000000"/>
        </w:rPr>
        <w:t>ŠTUDIJSKA SREČANJA</w:t>
      </w:r>
    </w:p>
    <w:p w:rsidR="00A8713E" w:rsidRPr="001F785A" w:rsidRDefault="006E52EA" w:rsidP="00431A3A">
      <w:pPr>
        <w:pStyle w:val="Navadensplet"/>
        <w:shd w:val="clear" w:color="auto" w:fill="FFFFFF"/>
        <w:jc w:val="both"/>
        <w:outlineLvl w:val="4"/>
        <w:rPr>
          <w:color w:val="000000"/>
        </w:rPr>
      </w:pPr>
      <w:r w:rsidRPr="001F785A">
        <w:rPr>
          <w:color w:val="000000"/>
        </w:rPr>
        <w:t>Naslov študijskih srečanj za predš</w:t>
      </w:r>
      <w:r w:rsidR="00EB6202" w:rsidRPr="001F785A">
        <w:rPr>
          <w:color w:val="000000"/>
        </w:rPr>
        <w:t>olsko vzgojo v šolskem letu 2020/21</w:t>
      </w:r>
      <w:r w:rsidRPr="001F785A">
        <w:rPr>
          <w:color w:val="000000"/>
        </w:rPr>
        <w:t xml:space="preserve"> bo </w:t>
      </w:r>
      <w:r w:rsidRPr="001F785A">
        <w:rPr>
          <w:rStyle w:val="Krepko"/>
          <w:color w:val="000000"/>
        </w:rPr>
        <w:t>“</w:t>
      </w:r>
      <w:r w:rsidR="00A8713E" w:rsidRPr="001F785A">
        <w:rPr>
          <w:b/>
          <w:bCs/>
          <w:color w:val="000000"/>
        </w:rPr>
        <w:t>Priložnosti in izzivi učenja v sodobnem času z vidika otrok in odraslih«</w:t>
      </w:r>
      <w:r w:rsidR="00A8713E" w:rsidRPr="001F785A">
        <w:rPr>
          <w:color w:val="000000"/>
        </w:rPr>
        <w:t>.</w:t>
      </w:r>
    </w:p>
    <w:p w:rsidR="00A8713E" w:rsidRPr="001F785A" w:rsidRDefault="00A8713E" w:rsidP="00431A3A">
      <w:pPr>
        <w:pStyle w:val="Navadensplet"/>
        <w:shd w:val="clear" w:color="auto" w:fill="FFFFFF"/>
        <w:jc w:val="both"/>
        <w:outlineLvl w:val="4"/>
        <w:rPr>
          <w:color w:val="000000"/>
        </w:rPr>
      </w:pPr>
      <w:r w:rsidRPr="001F785A">
        <w:rPr>
          <w:color w:val="000000"/>
        </w:rPr>
        <w:lastRenderedPageBreak/>
        <w:t xml:space="preserve">V okviru naslova letošnjih srečanj bo glavna tema osvetliti vlogo odraslih in pomen odnosne kompetence v vrtcu, pomen raznolikosti učenja, učenja z raziskovanjem, učenja skozi zgodbe, idr. ter igre, ki na najbolj naraven način združuje temeljna načela predšolske vzgoje. </w:t>
      </w:r>
    </w:p>
    <w:p w:rsidR="00A8713E" w:rsidRPr="001F785A" w:rsidRDefault="00A8713E" w:rsidP="00431A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Organizacija in vsebina študijskih srečanj:</w:t>
      </w:r>
    </w:p>
    <w:p w:rsidR="008F2583" w:rsidRPr="001F785A" w:rsidRDefault="00240007" w:rsidP="00431A3A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potekala bodo na daljavo</w:t>
      </w:r>
      <w:r w:rsidR="00A8713E" w:rsidRPr="001F785A">
        <w:rPr>
          <w:rFonts w:ascii="Times New Roman" w:hAnsi="Times New Roman" w:cs="Times New Roman"/>
          <w:sz w:val="24"/>
          <w:szCs w:val="24"/>
        </w:rPr>
        <w:t>,</w:t>
      </w:r>
    </w:p>
    <w:p w:rsidR="008F2583" w:rsidRPr="001F785A" w:rsidRDefault="00A8713E" w:rsidP="00431A3A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s</w:t>
      </w:r>
      <w:r w:rsidR="00240007" w:rsidRPr="001F785A">
        <w:rPr>
          <w:rFonts w:ascii="Times New Roman" w:hAnsi="Times New Roman" w:cs="Times New Roman"/>
          <w:sz w:val="24"/>
          <w:szCs w:val="24"/>
        </w:rPr>
        <w:t xml:space="preserve">rečanja bodo potekala od 17. avgusta 2020 do 30. septembra 2020, z izjemo prvih dveh tednov v septembru, ko srečanj ne bo, zaradi uvajanja otrok v vrtec. </w:t>
      </w:r>
    </w:p>
    <w:p w:rsidR="008F2583" w:rsidRPr="001F785A" w:rsidRDefault="00A8713E" w:rsidP="00431A3A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v</w:t>
      </w:r>
      <w:r w:rsidR="00240007" w:rsidRPr="001F785A">
        <w:rPr>
          <w:rFonts w:ascii="Times New Roman" w:hAnsi="Times New Roman" w:cs="Times New Roman"/>
          <w:sz w:val="24"/>
          <w:szCs w:val="24"/>
        </w:rPr>
        <w:t>seh študijskih srečanj bo 45, od tega 2 za svetovalne delavce vrtcev.</w:t>
      </w:r>
    </w:p>
    <w:p w:rsidR="00A8713E" w:rsidRPr="001F785A" w:rsidRDefault="00A8713E" w:rsidP="006E52EA">
      <w:pPr>
        <w:rPr>
          <w:rFonts w:ascii="Times New Roman" w:hAnsi="Times New Roman" w:cs="Times New Roman"/>
          <w:b/>
          <w:sz w:val="24"/>
          <w:szCs w:val="24"/>
        </w:rPr>
      </w:pPr>
    </w:p>
    <w:p w:rsidR="00240007" w:rsidRPr="001F785A" w:rsidRDefault="006E52EA" w:rsidP="006E52EA">
      <w:pPr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b/>
          <w:sz w:val="24"/>
          <w:szCs w:val="24"/>
        </w:rPr>
        <w:t>V okviru Pedagoškega inštituta</w:t>
      </w:r>
      <w:r w:rsidRPr="001F785A">
        <w:rPr>
          <w:rFonts w:ascii="Times New Roman" w:hAnsi="Times New Roman" w:cs="Times New Roman"/>
          <w:sz w:val="24"/>
          <w:szCs w:val="24"/>
        </w:rPr>
        <w:t xml:space="preserve"> bomo sodelovali v Mreži vrtcev. </w:t>
      </w:r>
    </w:p>
    <w:p w:rsidR="006E52EA" w:rsidRPr="001F785A" w:rsidRDefault="006E52EA" w:rsidP="006E52EA">
      <w:pPr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Koordinatorki v mreži bo</w:t>
      </w:r>
      <w:r w:rsidR="00F73839" w:rsidRPr="001F785A">
        <w:rPr>
          <w:rFonts w:ascii="Times New Roman" w:hAnsi="Times New Roman" w:cs="Times New Roman"/>
          <w:sz w:val="24"/>
          <w:szCs w:val="24"/>
        </w:rPr>
        <w:t>sta</w:t>
      </w:r>
      <w:r w:rsidRPr="001F785A">
        <w:rPr>
          <w:rFonts w:ascii="Times New Roman" w:hAnsi="Times New Roman" w:cs="Times New Roman"/>
          <w:sz w:val="24"/>
          <w:szCs w:val="24"/>
        </w:rPr>
        <w:t xml:space="preserve"> </w:t>
      </w:r>
      <w:r w:rsidR="00287985">
        <w:rPr>
          <w:rFonts w:ascii="Times New Roman" w:hAnsi="Times New Roman" w:cs="Times New Roman"/>
          <w:sz w:val="24"/>
          <w:szCs w:val="24"/>
        </w:rPr>
        <w:t xml:space="preserve">Nataša Lavrič </w:t>
      </w:r>
      <w:r w:rsidRPr="001F785A">
        <w:rPr>
          <w:rFonts w:ascii="Times New Roman" w:hAnsi="Times New Roman" w:cs="Times New Roman"/>
          <w:sz w:val="24"/>
          <w:szCs w:val="24"/>
        </w:rPr>
        <w:t xml:space="preserve">in Valerija Škrbec. Vse strokovne delavke se bodo udeležile </w:t>
      </w:r>
      <w:proofErr w:type="spellStart"/>
      <w:r w:rsidRPr="001F785A">
        <w:rPr>
          <w:rFonts w:ascii="Times New Roman" w:hAnsi="Times New Roman" w:cs="Times New Roman"/>
          <w:sz w:val="24"/>
          <w:szCs w:val="24"/>
        </w:rPr>
        <w:t>medregijskih</w:t>
      </w:r>
      <w:proofErr w:type="spellEnd"/>
      <w:r w:rsidRPr="001F785A">
        <w:rPr>
          <w:rFonts w:ascii="Times New Roman" w:hAnsi="Times New Roman" w:cs="Times New Roman"/>
          <w:sz w:val="24"/>
          <w:szCs w:val="24"/>
        </w:rPr>
        <w:t xml:space="preserve"> delavnic.</w:t>
      </w:r>
    </w:p>
    <w:p w:rsidR="006E52EA" w:rsidRPr="001F785A" w:rsidRDefault="006E52EA" w:rsidP="006E52E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52EA" w:rsidRPr="001F785A" w:rsidRDefault="006E52EA" w:rsidP="006E52EA">
      <w:pPr>
        <w:rPr>
          <w:rFonts w:ascii="Times New Roman" w:hAnsi="Times New Roman" w:cs="Times New Roman"/>
          <w:b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Področje, ki ga bomo poglabljali je:</w:t>
      </w:r>
      <w:r w:rsidR="00D05AA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D05AAD">
        <w:rPr>
          <w:rFonts w:ascii="Times New Roman" w:hAnsi="Times New Roman" w:cs="Times New Roman"/>
          <w:b/>
          <w:sz w:val="24"/>
          <w:szCs w:val="24"/>
        </w:rPr>
        <w:t>Profesionalni razvoj</w:t>
      </w:r>
      <w:r w:rsidRPr="001F785A">
        <w:rPr>
          <w:rFonts w:ascii="Times New Roman" w:hAnsi="Times New Roman" w:cs="Times New Roman"/>
          <w:b/>
          <w:sz w:val="24"/>
          <w:szCs w:val="24"/>
        </w:rPr>
        <w:t>.</w:t>
      </w:r>
    </w:p>
    <w:p w:rsidR="006E52EA" w:rsidRPr="001F785A" w:rsidRDefault="006E52EA" w:rsidP="006E52E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52EA" w:rsidRPr="001F785A" w:rsidRDefault="006E52EA" w:rsidP="006E52EA">
      <w:pPr>
        <w:pStyle w:val="Naslov6"/>
        <w:spacing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F785A">
        <w:rPr>
          <w:rFonts w:ascii="Times New Roman" w:hAnsi="Times New Roman" w:cs="Times New Roman"/>
          <w:color w:val="auto"/>
          <w:sz w:val="24"/>
          <w:szCs w:val="24"/>
        </w:rPr>
        <w:t>MENTORSTVO DIJAKOM IN ŠTUDENTOM</w:t>
      </w:r>
    </w:p>
    <w:p w:rsidR="006E52EA" w:rsidRPr="001F785A" w:rsidRDefault="006E52EA" w:rsidP="006E52EA">
      <w:pPr>
        <w:rPr>
          <w:rFonts w:ascii="Times New Roman" w:hAnsi="Times New Roman" w:cs="Times New Roman"/>
          <w:sz w:val="24"/>
          <w:szCs w:val="24"/>
        </w:rPr>
      </w:pPr>
    </w:p>
    <w:p w:rsidR="006E52EA" w:rsidRPr="001F785A" w:rsidRDefault="006E52EA" w:rsidP="006E52EA">
      <w:pPr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Dijakom in študentom bomo omogočili opravljanje praktične pedagoške prakse. Nudili bomo mentorstvo pri opravljanju praktičnega dela in praktičnih nastopov.</w:t>
      </w:r>
    </w:p>
    <w:p w:rsidR="006E52EA" w:rsidRPr="001F785A" w:rsidRDefault="006E52EA" w:rsidP="006E52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Mentorstvo se bo določalo sproti, glede na potrebe.</w:t>
      </w:r>
    </w:p>
    <w:p w:rsidR="006E52EA" w:rsidRPr="001F785A" w:rsidRDefault="006E52EA" w:rsidP="006E52EA">
      <w:pPr>
        <w:rPr>
          <w:rFonts w:ascii="Times New Roman" w:hAnsi="Times New Roman" w:cs="Times New Roman"/>
          <w:i/>
          <w:sz w:val="24"/>
          <w:szCs w:val="24"/>
        </w:rPr>
      </w:pPr>
    </w:p>
    <w:p w:rsidR="006E52EA" w:rsidRPr="001F785A" w:rsidRDefault="00240007" w:rsidP="006E52EA">
      <w:pPr>
        <w:rPr>
          <w:rFonts w:ascii="Times New Roman" w:hAnsi="Times New Roman" w:cs="Times New Roman"/>
          <w:i/>
          <w:sz w:val="24"/>
          <w:szCs w:val="24"/>
        </w:rPr>
      </w:pPr>
      <w:r w:rsidRPr="001F785A">
        <w:rPr>
          <w:rFonts w:ascii="Times New Roman" w:hAnsi="Times New Roman" w:cs="Times New Roman"/>
          <w:i/>
          <w:sz w:val="24"/>
          <w:szCs w:val="24"/>
        </w:rPr>
        <w:t>PROMOCIJA VRTCA</w:t>
      </w:r>
    </w:p>
    <w:p w:rsidR="006E52EA" w:rsidRPr="001F785A" w:rsidRDefault="006E52EA" w:rsidP="006E52EA">
      <w:pPr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Strokovne delavke bodo objavljale članke v lokalnem glasilu Obrh, kjer imamo svoje strani Polhkove novičke (vodje oddelkov).</w:t>
      </w:r>
    </w:p>
    <w:p w:rsidR="006E52EA" w:rsidRPr="001F785A" w:rsidRDefault="006E52EA" w:rsidP="006E52EA">
      <w:pPr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Preko spletne strani bomo starše in javnost obveščali o vseh pomembnih dejavnostih, ki se bodo odvijale v vrtcu.</w:t>
      </w:r>
    </w:p>
    <w:p w:rsidR="006E52EA" w:rsidRPr="001F785A" w:rsidRDefault="006E52EA" w:rsidP="006E52EA">
      <w:pPr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Sodelovali bomo na javnih prireditvah, ki jih bomo organizirali sami ali v sodelovanju z osnovno šolo in občino Loška dolina.</w:t>
      </w:r>
    </w:p>
    <w:p w:rsidR="006E52EA" w:rsidRPr="001F785A" w:rsidRDefault="006E52EA" w:rsidP="006E52EA">
      <w:pPr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Ob tednu otroka  bomo organizirali dan odprtih vrat.</w:t>
      </w:r>
    </w:p>
    <w:p w:rsidR="006E52EA" w:rsidRDefault="006E52EA" w:rsidP="006E52EA">
      <w:pPr>
        <w:pStyle w:val="Naslov1"/>
        <w:tabs>
          <w:tab w:val="num" w:pos="2280"/>
        </w:tabs>
        <w:spacing w:line="276" w:lineRule="auto"/>
        <w:rPr>
          <w:b w:val="0"/>
          <w:szCs w:val="24"/>
        </w:rPr>
      </w:pPr>
    </w:p>
    <w:p w:rsidR="00B224CB" w:rsidRPr="00B224CB" w:rsidRDefault="00B224CB" w:rsidP="00B224CB">
      <w:pPr>
        <w:rPr>
          <w:lang w:eastAsia="sl-SI"/>
        </w:rPr>
      </w:pPr>
    </w:p>
    <w:p w:rsidR="006E52EA" w:rsidRPr="001F785A" w:rsidRDefault="006E52EA" w:rsidP="00431A3A">
      <w:pPr>
        <w:pStyle w:val="Naslov1"/>
        <w:tabs>
          <w:tab w:val="num" w:pos="2280"/>
        </w:tabs>
        <w:spacing w:line="276" w:lineRule="auto"/>
        <w:rPr>
          <w:b w:val="0"/>
          <w:szCs w:val="24"/>
        </w:rPr>
      </w:pPr>
      <w:r w:rsidRPr="001F785A">
        <w:rPr>
          <w:b w:val="0"/>
          <w:szCs w:val="24"/>
        </w:rPr>
        <w:lastRenderedPageBreak/>
        <w:t>PREDVIDENE IZBOLJŠAVE ZA IZVAJANJE PROGRAMOV</w:t>
      </w:r>
    </w:p>
    <w:p w:rsidR="006E52EA" w:rsidRPr="001F785A" w:rsidRDefault="006E52EA" w:rsidP="006E52EA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nabava otroške in strokovne literature,</w:t>
      </w:r>
    </w:p>
    <w:p w:rsidR="006E52EA" w:rsidRPr="001F785A" w:rsidRDefault="006E52EA" w:rsidP="006E52EA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didaktična sredstva,</w:t>
      </w:r>
    </w:p>
    <w:p w:rsidR="006E52EA" w:rsidRPr="001F785A" w:rsidRDefault="006E52EA" w:rsidP="006E52EA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različen likovni material,</w:t>
      </w:r>
    </w:p>
    <w:p w:rsidR="006E52EA" w:rsidRPr="001F785A" w:rsidRDefault="006E52EA" w:rsidP="006E52EA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zaščitna ograja na igrišču Iga vas,</w:t>
      </w:r>
    </w:p>
    <w:p w:rsidR="006E52EA" w:rsidRPr="001F785A" w:rsidRDefault="006E52EA" w:rsidP="006E52EA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posteljnina, slinčki</w:t>
      </w:r>
      <w:r w:rsidR="00431A3A" w:rsidRPr="001F785A">
        <w:rPr>
          <w:rFonts w:ascii="Times New Roman" w:hAnsi="Times New Roman" w:cs="Times New Roman"/>
          <w:sz w:val="24"/>
          <w:szCs w:val="24"/>
        </w:rPr>
        <w:t>..</w:t>
      </w:r>
    </w:p>
    <w:p w:rsidR="006E52EA" w:rsidRPr="001F785A" w:rsidRDefault="006E52EA" w:rsidP="006E52EA">
      <w:pPr>
        <w:pStyle w:val="Naslov6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F785A">
        <w:rPr>
          <w:rFonts w:ascii="Times New Roman" w:hAnsi="Times New Roman" w:cs="Times New Roman"/>
          <w:color w:val="auto"/>
          <w:sz w:val="24"/>
          <w:szCs w:val="24"/>
        </w:rPr>
        <w:t>STROKOVNO IZOBRAŽEVANJE STROKOVNIH DELAVCEV</w:t>
      </w:r>
    </w:p>
    <w:p w:rsidR="006E52EA" w:rsidRPr="001F785A" w:rsidRDefault="006E52EA" w:rsidP="006E52EA">
      <w:pPr>
        <w:rPr>
          <w:rFonts w:ascii="Times New Roman" w:hAnsi="Times New Roman" w:cs="Times New Roman"/>
        </w:rPr>
      </w:pPr>
    </w:p>
    <w:p w:rsidR="006E52EA" w:rsidRPr="001F785A" w:rsidRDefault="006E52EA" w:rsidP="006E52EA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 xml:space="preserve">Mreža vrtcev </w:t>
      </w:r>
      <w:proofErr w:type="spellStart"/>
      <w:r w:rsidRPr="001F785A">
        <w:rPr>
          <w:rFonts w:ascii="Times New Roman" w:hAnsi="Times New Roman" w:cs="Times New Roman"/>
          <w:sz w:val="24"/>
          <w:szCs w:val="24"/>
        </w:rPr>
        <w:t>Kzk</w:t>
      </w:r>
      <w:proofErr w:type="spellEnd"/>
    </w:p>
    <w:p w:rsidR="006E52EA" w:rsidRPr="001F785A" w:rsidRDefault="006E52EA" w:rsidP="006E52EA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785A">
        <w:rPr>
          <w:rFonts w:ascii="Times New Roman" w:hAnsi="Times New Roman" w:cs="Times New Roman"/>
          <w:sz w:val="24"/>
          <w:szCs w:val="24"/>
        </w:rPr>
        <w:t>Medregijska</w:t>
      </w:r>
      <w:proofErr w:type="spellEnd"/>
      <w:r w:rsidRPr="001F785A">
        <w:rPr>
          <w:rFonts w:ascii="Times New Roman" w:hAnsi="Times New Roman" w:cs="Times New Roman"/>
          <w:sz w:val="24"/>
          <w:szCs w:val="24"/>
        </w:rPr>
        <w:t xml:space="preserve"> srečanja </w:t>
      </w:r>
      <w:proofErr w:type="spellStart"/>
      <w:r w:rsidRPr="001F785A">
        <w:rPr>
          <w:rFonts w:ascii="Times New Roman" w:hAnsi="Times New Roman" w:cs="Times New Roman"/>
          <w:sz w:val="24"/>
          <w:szCs w:val="24"/>
        </w:rPr>
        <w:t>KzK</w:t>
      </w:r>
      <w:proofErr w:type="spellEnd"/>
    </w:p>
    <w:p w:rsidR="006E52EA" w:rsidRPr="001F785A" w:rsidRDefault="006E52EA" w:rsidP="006E52EA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Študijska srečanja</w:t>
      </w:r>
    </w:p>
    <w:p w:rsidR="006E52EA" w:rsidRPr="001F785A" w:rsidRDefault="006E52EA" w:rsidP="006E52EA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>Izobraževanje po katalogu izobraževanj (izhajajoča vsebina iz prednostnih nalog vrtca)</w:t>
      </w:r>
    </w:p>
    <w:p w:rsidR="006E52EA" w:rsidRPr="001F785A" w:rsidRDefault="006E52EA" w:rsidP="006E52EA">
      <w:pPr>
        <w:pStyle w:val="Telobesedila-zamik"/>
        <w:spacing w:line="276" w:lineRule="auto"/>
        <w:ind w:left="0"/>
        <w:rPr>
          <w:i/>
          <w:sz w:val="24"/>
          <w:szCs w:val="24"/>
        </w:rPr>
      </w:pPr>
    </w:p>
    <w:p w:rsidR="006E52EA" w:rsidRPr="001F785A" w:rsidRDefault="006E52EA" w:rsidP="006E52EA">
      <w:pPr>
        <w:pStyle w:val="Telobesedila-zamik"/>
        <w:spacing w:line="276" w:lineRule="auto"/>
        <w:ind w:left="0"/>
        <w:rPr>
          <w:i/>
          <w:color w:val="FF0000"/>
          <w:sz w:val="24"/>
          <w:szCs w:val="24"/>
        </w:rPr>
      </w:pPr>
    </w:p>
    <w:p w:rsidR="006E52EA" w:rsidRPr="001F785A" w:rsidRDefault="006E52EA" w:rsidP="006E52EA">
      <w:pPr>
        <w:pStyle w:val="Telobesedila-zamik"/>
        <w:spacing w:line="276" w:lineRule="auto"/>
        <w:ind w:left="0"/>
        <w:rPr>
          <w:i/>
          <w:sz w:val="24"/>
          <w:szCs w:val="24"/>
        </w:rPr>
      </w:pPr>
    </w:p>
    <w:p w:rsidR="00CB614E" w:rsidRPr="001F785A" w:rsidRDefault="00CB614E" w:rsidP="00CB614E">
      <w:pPr>
        <w:pStyle w:val="Telobesedila-zamik"/>
        <w:ind w:left="0"/>
        <w:rPr>
          <w:i/>
          <w:color w:val="FF0000"/>
          <w:sz w:val="24"/>
          <w:szCs w:val="24"/>
        </w:rPr>
      </w:pPr>
    </w:p>
    <w:p w:rsidR="00CB614E" w:rsidRPr="001F785A" w:rsidRDefault="00CB614E" w:rsidP="00CB6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 xml:space="preserve">Ravnateljica </w:t>
      </w:r>
      <w:r w:rsidRPr="001F785A">
        <w:rPr>
          <w:rFonts w:ascii="Times New Roman" w:hAnsi="Times New Roman" w:cs="Times New Roman"/>
          <w:sz w:val="24"/>
          <w:szCs w:val="24"/>
        </w:rPr>
        <w:tab/>
      </w:r>
      <w:r w:rsidRPr="001F785A">
        <w:rPr>
          <w:rFonts w:ascii="Times New Roman" w:hAnsi="Times New Roman" w:cs="Times New Roman"/>
          <w:sz w:val="24"/>
          <w:szCs w:val="24"/>
        </w:rPr>
        <w:tab/>
      </w:r>
      <w:r w:rsidRPr="001F785A">
        <w:rPr>
          <w:rFonts w:ascii="Times New Roman" w:hAnsi="Times New Roman" w:cs="Times New Roman"/>
          <w:sz w:val="24"/>
          <w:szCs w:val="24"/>
        </w:rPr>
        <w:tab/>
      </w:r>
      <w:r w:rsidRPr="001F785A">
        <w:rPr>
          <w:rFonts w:ascii="Times New Roman" w:hAnsi="Times New Roman" w:cs="Times New Roman"/>
          <w:sz w:val="24"/>
          <w:szCs w:val="24"/>
        </w:rPr>
        <w:tab/>
      </w:r>
      <w:r w:rsidRPr="001F785A">
        <w:rPr>
          <w:rFonts w:ascii="Times New Roman" w:hAnsi="Times New Roman" w:cs="Times New Roman"/>
          <w:sz w:val="24"/>
          <w:szCs w:val="24"/>
        </w:rPr>
        <w:tab/>
      </w:r>
      <w:r w:rsidRPr="001F785A">
        <w:rPr>
          <w:rFonts w:ascii="Times New Roman" w:hAnsi="Times New Roman" w:cs="Times New Roman"/>
          <w:sz w:val="24"/>
          <w:szCs w:val="24"/>
        </w:rPr>
        <w:tab/>
      </w:r>
      <w:r w:rsidRPr="001F785A">
        <w:rPr>
          <w:rFonts w:ascii="Times New Roman" w:hAnsi="Times New Roman" w:cs="Times New Roman"/>
          <w:sz w:val="24"/>
          <w:szCs w:val="24"/>
        </w:rPr>
        <w:tab/>
      </w:r>
      <w:r w:rsidRPr="001F785A">
        <w:rPr>
          <w:rFonts w:ascii="Times New Roman" w:hAnsi="Times New Roman" w:cs="Times New Roman"/>
          <w:sz w:val="24"/>
          <w:szCs w:val="24"/>
        </w:rPr>
        <w:tab/>
        <w:t>Pomočnica ravnateljice</w:t>
      </w:r>
    </w:p>
    <w:p w:rsidR="00CB614E" w:rsidRPr="001F785A" w:rsidRDefault="00CB614E" w:rsidP="00CB6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85A">
        <w:rPr>
          <w:rFonts w:ascii="Times New Roman" w:hAnsi="Times New Roman" w:cs="Times New Roman"/>
          <w:sz w:val="24"/>
          <w:szCs w:val="24"/>
        </w:rPr>
        <w:t xml:space="preserve">Sonja Jozelj </w:t>
      </w:r>
      <w:r w:rsidRPr="001F785A">
        <w:rPr>
          <w:rFonts w:ascii="Times New Roman" w:hAnsi="Times New Roman" w:cs="Times New Roman"/>
          <w:sz w:val="24"/>
          <w:szCs w:val="24"/>
        </w:rPr>
        <w:tab/>
      </w:r>
      <w:r w:rsidRPr="001F785A">
        <w:rPr>
          <w:rFonts w:ascii="Times New Roman" w:hAnsi="Times New Roman" w:cs="Times New Roman"/>
          <w:sz w:val="24"/>
          <w:szCs w:val="24"/>
        </w:rPr>
        <w:tab/>
      </w:r>
      <w:r w:rsidRPr="001F785A">
        <w:rPr>
          <w:rFonts w:ascii="Times New Roman" w:hAnsi="Times New Roman" w:cs="Times New Roman"/>
          <w:sz w:val="24"/>
          <w:szCs w:val="24"/>
        </w:rPr>
        <w:tab/>
      </w:r>
      <w:r w:rsidRPr="001F785A">
        <w:rPr>
          <w:rFonts w:ascii="Times New Roman" w:hAnsi="Times New Roman" w:cs="Times New Roman"/>
          <w:sz w:val="24"/>
          <w:szCs w:val="24"/>
        </w:rPr>
        <w:tab/>
      </w:r>
      <w:r w:rsidRPr="001F785A">
        <w:rPr>
          <w:rFonts w:ascii="Times New Roman" w:hAnsi="Times New Roman" w:cs="Times New Roman"/>
          <w:sz w:val="24"/>
          <w:szCs w:val="24"/>
        </w:rPr>
        <w:tab/>
      </w:r>
      <w:r w:rsidRPr="001F785A">
        <w:rPr>
          <w:rFonts w:ascii="Times New Roman" w:hAnsi="Times New Roman" w:cs="Times New Roman"/>
          <w:sz w:val="24"/>
          <w:szCs w:val="24"/>
        </w:rPr>
        <w:tab/>
      </w:r>
      <w:r w:rsidRPr="001F785A">
        <w:rPr>
          <w:rFonts w:ascii="Times New Roman" w:hAnsi="Times New Roman" w:cs="Times New Roman"/>
          <w:sz w:val="24"/>
          <w:szCs w:val="24"/>
        </w:rPr>
        <w:tab/>
      </w:r>
      <w:r w:rsidRPr="001F785A">
        <w:rPr>
          <w:rFonts w:ascii="Times New Roman" w:hAnsi="Times New Roman" w:cs="Times New Roman"/>
          <w:sz w:val="24"/>
          <w:szCs w:val="24"/>
        </w:rPr>
        <w:tab/>
        <w:t xml:space="preserve">   Tatjana Leskovec</w:t>
      </w:r>
      <w:r w:rsidRPr="001F785A">
        <w:rPr>
          <w:rFonts w:ascii="Times New Roman" w:hAnsi="Times New Roman" w:cs="Times New Roman"/>
          <w:sz w:val="24"/>
          <w:szCs w:val="24"/>
        </w:rPr>
        <w:tab/>
      </w:r>
    </w:p>
    <w:p w:rsidR="00CB614E" w:rsidRPr="001F785A" w:rsidRDefault="00CB614E" w:rsidP="00CB614E">
      <w:pPr>
        <w:rPr>
          <w:rFonts w:ascii="Times New Roman" w:hAnsi="Times New Roman" w:cs="Times New Roman"/>
        </w:rPr>
      </w:pPr>
    </w:p>
    <w:p w:rsidR="006E52EA" w:rsidRPr="001F785A" w:rsidRDefault="006E52EA" w:rsidP="006E52EA">
      <w:pPr>
        <w:rPr>
          <w:rFonts w:ascii="Times New Roman" w:hAnsi="Times New Roman" w:cs="Times New Roman"/>
          <w:sz w:val="24"/>
          <w:szCs w:val="24"/>
        </w:rPr>
      </w:pPr>
    </w:p>
    <w:p w:rsidR="006E52EA" w:rsidRPr="001F785A" w:rsidRDefault="006E52EA" w:rsidP="006E52EA">
      <w:pPr>
        <w:rPr>
          <w:rFonts w:ascii="Times New Roman" w:hAnsi="Times New Roman" w:cs="Times New Roman"/>
          <w:sz w:val="24"/>
          <w:szCs w:val="24"/>
        </w:rPr>
      </w:pPr>
    </w:p>
    <w:p w:rsidR="006E52EA" w:rsidRPr="001F785A" w:rsidRDefault="006E52EA" w:rsidP="006E52EA">
      <w:pPr>
        <w:rPr>
          <w:rFonts w:ascii="Times New Roman" w:hAnsi="Times New Roman" w:cs="Times New Roman"/>
          <w:sz w:val="24"/>
          <w:szCs w:val="24"/>
        </w:rPr>
      </w:pPr>
    </w:p>
    <w:p w:rsidR="006E52EA" w:rsidRPr="001F785A" w:rsidRDefault="006E52EA" w:rsidP="006E52EA">
      <w:pPr>
        <w:rPr>
          <w:rFonts w:ascii="Times New Roman" w:hAnsi="Times New Roman" w:cs="Times New Roman"/>
          <w:sz w:val="24"/>
          <w:szCs w:val="24"/>
        </w:rPr>
      </w:pPr>
    </w:p>
    <w:p w:rsidR="006E52EA" w:rsidRPr="001F785A" w:rsidRDefault="006E52EA" w:rsidP="006E52EA">
      <w:pPr>
        <w:rPr>
          <w:rFonts w:ascii="Times New Roman" w:hAnsi="Times New Roman" w:cs="Times New Roman"/>
        </w:rPr>
      </w:pPr>
    </w:p>
    <w:p w:rsidR="006E52EA" w:rsidRPr="001F785A" w:rsidRDefault="006E52EA" w:rsidP="006E52EA"/>
    <w:p w:rsidR="00332289" w:rsidRPr="009F444F" w:rsidRDefault="00332289"/>
    <w:sectPr w:rsidR="00332289" w:rsidRPr="009F444F" w:rsidSect="000F044C">
      <w:pgSz w:w="11906" w:h="16838"/>
      <w:pgMar w:top="1418" w:right="11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D13"/>
    <w:multiLevelType w:val="singleLevel"/>
    <w:tmpl w:val="03623016"/>
    <w:lvl w:ilvl="0">
      <w:start w:val="5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802140"/>
    <w:multiLevelType w:val="hybridMultilevel"/>
    <w:tmpl w:val="178A7756"/>
    <w:lvl w:ilvl="0" w:tplc="D71627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875F9"/>
    <w:multiLevelType w:val="hybridMultilevel"/>
    <w:tmpl w:val="198EE0C6"/>
    <w:lvl w:ilvl="0" w:tplc="D71627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660F9"/>
    <w:multiLevelType w:val="hybridMultilevel"/>
    <w:tmpl w:val="09206120"/>
    <w:lvl w:ilvl="0" w:tplc="BB1237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F18CC"/>
    <w:multiLevelType w:val="singleLevel"/>
    <w:tmpl w:val="03623016"/>
    <w:lvl w:ilvl="0">
      <w:start w:val="5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D44D16"/>
    <w:multiLevelType w:val="singleLevel"/>
    <w:tmpl w:val="03623016"/>
    <w:lvl w:ilvl="0">
      <w:start w:val="5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50B44F6"/>
    <w:multiLevelType w:val="singleLevel"/>
    <w:tmpl w:val="1372757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A04246D"/>
    <w:multiLevelType w:val="singleLevel"/>
    <w:tmpl w:val="03623016"/>
    <w:lvl w:ilvl="0">
      <w:start w:val="5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35B6902"/>
    <w:multiLevelType w:val="singleLevel"/>
    <w:tmpl w:val="7492A45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5B9458C"/>
    <w:multiLevelType w:val="hybridMultilevel"/>
    <w:tmpl w:val="7C985A5E"/>
    <w:lvl w:ilvl="0" w:tplc="D71627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C1534"/>
    <w:multiLevelType w:val="singleLevel"/>
    <w:tmpl w:val="03623016"/>
    <w:lvl w:ilvl="0">
      <w:start w:val="5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2F57781"/>
    <w:multiLevelType w:val="singleLevel"/>
    <w:tmpl w:val="7492A45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4CA1724"/>
    <w:multiLevelType w:val="hybridMultilevel"/>
    <w:tmpl w:val="DA081A92"/>
    <w:lvl w:ilvl="0" w:tplc="D8969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2A4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E9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AE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87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21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87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C1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25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9DD4028"/>
    <w:multiLevelType w:val="singleLevel"/>
    <w:tmpl w:val="1372757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F283C0A"/>
    <w:multiLevelType w:val="singleLevel"/>
    <w:tmpl w:val="03623016"/>
    <w:lvl w:ilvl="0">
      <w:start w:val="5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06E1635"/>
    <w:multiLevelType w:val="hybridMultilevel"/>
    <w:tmpl w:val="6AAA75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1708F"/>
    <w:multiLevelType w:val="singleLevel"/>
    <w:tmpl w:val="03623016"/>
    <w:lvl w:ilvl="0">
      <w:start w:val="5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D3F4B41"/>
    <w:multiLevelType w:val="hybridMultilevel"/>
    <w:tmpl w:val="7944BE8A"/>
    <w:lvl w:ilvl="0" w:tplc="D71627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77979"/>
    <w:multiLevelType w:val="singleLevel"/>
    <w:tmpl w:val="03623016"/>
    <w:lvl w:ilvl="0">
      <w:start w:val="5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F1D7E68"/>
    <w:multiLevelType w:val="singleLevel"/>
    <w:tmpl w:val="7492A45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35C6C3F"/>
    <w:multiLevelType w:val="hybridMultilevel"/>
    <w:tmpl w:val="1B421FD0"/>
    <w:lvl w:ilvl="0" w:tplc="592C4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"/>
  </w:num>
  <w:num w:numId="8">
    <w:abstractNumId w:val="16"/>
  </w:num>
  <w:num w:numId="9">
    <w:abstractNumId w:val="1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8"/>
  </w:num>
  <w:num w:numId="14">
    <w:abstractNumId w:val="19"/>
  </w:num>
  <w:num w:numId="15">
    <w:abstractNumId w:val="5"/>
  </w:num>
  <w:num w:numId="16">
    <w:abstractNumId w:val="11"/>
  </w:num>
  <w:num w:numId="17">
    <w:abstractNumId w:val="13"/>
  </w:num>
  <w:num w:numId="18">
    <w:abstractNumId w:val="7"/>
  </w:num>
  <w:num w:numId="19">
    <w:abstractNumId w:val="12"/>
  </w:num>
  <w:num w:numId="20">
    <w:abstractNumId w:val="3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EA"/>
    <w:rsid w:val="000F044C"/>
    <w:rsid w:val="001221AE"/>
    <w:rsid w:val="001C3DEB"/>
    <w:rsid w:val="001C6087"/>
    <w:rsid w:val="001F785A"/>
    <w:rsid w:val="00240007"/>
    <w:rsid w:val="00287985"/>
    <w:rsid w:val="002D55E1"/>
    <w:rsid w:val="00315D19"/>
    <w:rsid w:val="00332289"/>
    <w:rsid w:val="00431A3A"/>
    <w:rsid w:val="0044022E"/>
    <w:rsid w:val="004857C7"/>
    <w:rsid w:val="005D5509"/>
    <w:rsid w:val="005E2967"/>
    <w:rsid w:val="005E45D6"/>
    <w:rsid w:val="006E52EA"/>
    <w:rsid w:val="006F1A70"/>
    <w:rsid w:val="007162D5"/>
    <w:rsid w:val="008279D4"/>
    <w:rsid w:val="008E1120"/>
    <w:rsid w:val="008F2583"/>
    <w:rsid w:val="009172CF"/>
    <w:rsid w:val="00974FB5"/>
    <w:rsid w:val="00977462"/>
    <w:rsid w:val="009A395A"/>
    <w:rsid w:val="009F444F"/>
    <w:rsid w:val="009F4B9A"/>
    <w:rsid w:val="00A7463E"/>
    <w:rsid w:val="00A8713E"/>
    <w:rsid w:val="00B224CB"/>
    <w:rsid w:val="00C268BD"/>
    <w:rsid w:val="00C62DBA"/>
    <w:rsid w:val="00CB614E"/>
    <w:rsid w:val="00D05AAD"/>
    <w:rsid w:val="00DF0FDD"/>
    <w:rsid w:val="00E26930"/>
    <w:rsid w:val="00E5187D"/>
    <w:rsid w:val="00EB6202"/>
    <w:rsid w:val="00F47142"/>
    <w:rsid w:val="00F73839"/>
    <w:rsid w:val="00F915AD"/>
    <w:rsid w:val="00FB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6839"/>
  <w15:chartTrackingRefBased/>
  <w15:docId w15:val="{9E45F439-AC55-43B7-9C76-288DD22A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52EA"/>
    <w:pPr>
      <w:spacing w:after="200" w:line="276" w:lineRule="auto"/>
    </w:pPr>
  </w:style>
  <w:style w:type="paragraph" w:styleId="Naslov1">
    <w:name w:val="heading 1"/>
    <w:basedOn w:val="Navaden"/>
    <w:next w:val="Navaden"/>
    <w:link w:val="Naslov1Znak"/>
    <w:qFormat/>
    <w:rsid w:val="006E52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6E52E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A39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6E52E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6E52E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E52EA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6E52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6E52E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6E52E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E52E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6E52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E52E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6E52E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6E52E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E52EA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E52EA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E52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uiPriority w:val="99"/>
    <w:rsid w:val="006E5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elegantna">
    <w:name w:val="Table Elegant"/>
    <w:basedOn w:val="Navadnatabela"/>
    <w:semiHidden/>
    <w:unhideWhenUsed/>
    <w:rsid w:val="006E5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uiPriority w:val="59"/>
    <w:rsid w:val="006E52EA"/>
    <w:pPr>
      <w:spacing w:after="0" w:line="240" w:lineRule="auto"/>
    </w:pPr>
    <w:rPr>
      <w:rFonts w:ascii="Times New Roman" w:hAnsi="Times New Roman" w:cs="Times New Roman"/>
      <w:sz w:val="24"/>
      <w:szCs w:val="1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6E52EA"/>
    <w:rPr>
      <w:b/>
      <w:bCs/>
    </w:rPr>
  </w:style>
  <w:style w:type="paragraph" w:styleId="Brezrazmikov">
    <w:name w:val="No Spacing"/>
    <w:uiPriority w:val="1"/>
    <w:qFormat/>
    <w:rsid w:val="008279D4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9A39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povezava">
    <w:name w:val="Hyperlink"/>
    <w:unhideWhenUsed/>
    <w:rsid w:val="009A395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5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57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26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51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oshjh-staritrg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.h-janeza-hribarja@guest.arnes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CD85FF4-109C-499B-8723-9BD1118D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Leskovec</dc:creator>
  <cp:keywords/>
  <dc:description/>
  <cp:lastModifiedBy>Tatjana Leskovec</cp:lastModifiedBy>
  <cp:revision>2</cp:revision>
  <cp:lastPrinted>2020-10-01T11:57:00Z</cp:lastPrinted>
  <dcterms:created xsi:type="dcterms:W3CDTF">2020-10-06T09:14:00Z</dcterms:created>
  <dcterms:modified xsi:type="dcterms:W3CDTF">2020-10-06T09:14:00Z</dcterms:modified>
</cp:coreProperties>
</file>