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5757AA" wp14:editId="22CAD50C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5C015A" wp14:editId="16ACCB4A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15349C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D609D7" w:rsidRPr="00600216" w:rsidRDefault="00D609D7" w:rsidP="00E81987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4C7D1E" w:rsidRPr="004C7D1E" w:rsidRDefault="004C7D1E" w:rsidP="007F6FAE">
      <w:pPr>
        <w:pStyle w:val="Default"/>
        <w:rPr>
          <w:rFonts w:ascii="Times New Roman" w:hAnsi="Times New Roman" w:cs="Times New Roman"/>
        </w:rPr>
      </w:pPr>
    </w:p>
    <w:p w:rsidR="00144E85" w:rsidRDefault="00144E85" w:rsidP="00144E85">
      <w:pPr>
        <w:pStyle w:val="Default"/>
      </w:pPr>
    </w:p>
    <w:p w:rsidR="00B7727A" w:rsidRDefault="00B7727A" w:rsidP="00B77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podlagi veljavnih okrožnic MIZŠ, aktualnih priporočil NIJZ za posamezna področja dela, je ravnatelj/ica zavoda za šolsko leto 2020/21 pripravila in sprejela naslednji </w:t>
      </w:r>
    </w:p>
    <w:p w:rsidR="00B7727A" w:rsidRDefault="00B7727A" w:rsidP="00B7727A">
      <w:pPr>
        <w:rPr>
          <w:rFonts w:ascii="Times New Roman" w:hAnsi="Times New Roman"/>
          <w:sz w:val="24"/>
          <w:szCs w:val="24"/>
        </w:rPr>
      </w:pPr>
    </w:p>
    <w:p w:rsidR="00B7727A" w:rsidRDefault="00B7727A" w:rsidP="00B77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PROTOKOL </w:t>
      </w:r>
      <w:r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 PREZRAČEVANJ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B7727A" w:rsidRDefault="00B7727A" w:rsidP="00B772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času širjenja bolezni Covid-19</w:t>
      </w:r>
    </w:p>
    <w:p w:rsidR="00B7727A" w:rsidRDefault="00B7727A" w:rsidP="00144E85">
      <w:pPr>
        <w:pStyle w:val="Default"/>
      </w:pPr>
    </w:p>
    <w:p w:rsidR="00845B98" w:rsidRDefault="00845B98" w:rsidP="00845B98">
      <w:pPr>
        <w:rPr>
          <w:rFonts w:asciiTheme="minorHAnsi" w:hAnsiTheme="minorHAnsi"/>
        </w:rPr>
      </w:pPr>
    </w:p>
    <w:p w:rsidR="00845B98" w:rsidRPr="00E92E54" w:rsidRDefault="00845B98" w:rsidP="00845B98">
      <w:pPr>
        <w:jc w:val="both"/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Interne smernice so namenjene prezračevanju prostorov za čas prisotnosti SARS-CoV-2 med prebivalstvom RS Slovenija. Interne smernice so pripravljene na podlagi navodil NIJZ, REHVA smernice ter predlogov stroke s področja prezračevanja kot tudi je</w:t>
      </w:r>
      <w:r w:rsidRPr="00E92E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E54">
        <w:rPr>
          <w:rFonts w:ascii="Times New Roman" w:hAnsi="Times New Roman"/>
          <w:sz w:val="24"/>
          <w:szCs w:val="24"/>
        </w:rPr>
        <w:t> »Pravilnik o zahtevah za zagotavljanje varnosti in zdravja delavcev na delovnih mestih«. Interne smernice se posodablja z navodili in usmeritvami stroke in dognanj na področju SARS-CoV-2.</w:t>
      </w: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SPLOŠNE USMERITVE</w:t>
      </w: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pStyle w:val="Odstavekseznama"/>
        <w:numPr>
          <w:ilvl w:val="0"/>
          <w:numId w:val="37"/>
        </w:numPr>
        <w:rPr>
          <w:sz w:val="24"/>
          <w:szCs w:val="24"/>
        </w:rPr>
      </w:pPr>
      <w:r w:rsidRPr="00E92E54">
        <w:rPr>
          <w:sz w:val="24"/>
          <w:szCs w:val="24"/>
        </w:rPr>
        <w:t>v času prisotnosti ljudi v prostorih se skrbi, da se prostore prezračuje z dovajanjem zunanjega svežega zraka z</w:t>
      </w:r>
      <w:r w:rsidR="00CA5DD0">
        <w:rPr>
          <w:sz w:val="24"/>
          <w:szCs w:val="24"/>
        </w:rPr>
        <w:t xml:space="preserve"> </w:t>
      </w:r>
      <w:r w:rsidRPr="00CA5DD0">
        <w:rPr>
          <w:sz w:val="24"/>
          <w:szCs w:val="24"/>
        </w:rPr>
        <w:t xml:space="preserve">naravnim prezračevanjem </w:t>
      </w:r>
      <w:r w:rsidR="00CA5DD0">
        <w:rPr>
          <w:sz w:val="24"/>
          <w:szCs w:val="24"/>
        </w:rPr>
        <w:t>(</w:t>
      </w:r>
      <w:r w:rsidRPr="00CA5DD0">
        <w:rPr>
          <w:sz w:val="24"/>
          <w:szCs w:val="24"/>
        </w:rPr>
        <w:t>na stežaj odprta okna)</w:t>
      </w:r>
      <w:r w:rsidR="00CA5DD0">
        <w:rPr>
          <w:sz w:val="24"/>
          <w:szCs w:val="24"/>
        </w:rPr>
        <w:t xml:space="preserve"> pred poukom, med odmorom in po pouku;</w:t>
      </w:r>
    </w:p>
    <w:p w:rsidR="00845B98" w:rsidRPr="00E92E54" w:rsidRDefault="00845B98" w:rsidP="00CA5DD0">
      <w:pPr>
        <w:pStyle w:val="Odstavekseznama"/>
        <w:numPr>
          <w:ilvl w:val="0"/>
          <w:numId w:val="37"/>
        </w:numPr>
        <w:rPr>
          <w:sz w:val="24"/>
          <w:szCs w:val="24"/>
        </w:rPr>
      </w:pPr>
      <w:r w:rsidRPr="00E92E54">
        <w:rPr>
          <w:sz w:val="24"/>
          <w:szCs w:val="24"/>
        </w:rPr>
        <w:t>POZOR! – predvsem v hladnejših dneh leta je potrebno poskrbeti, da bodo osebe v prostoru primerno oblečene;</w:t>
      </w:r>
    </w:p>
    <w:p w:rsidR="00845B98" w:rsidRPr="00E92E54" w:rsidRDefault="00845B98" w:rsidP="00CA5DD0">
      <w:pPr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izogibati se je potrebno prezračevanju s prepihom, kadar so v prostoru prisotne osebe;</w:t>
      </w:r>
    </w:p>
    <w:p w:rsidR="00845B98" w:rsidRPr="00E92E54" w:rsidRDefault="00845B98" w:rsidP="00CA5DD0">
      <w:pPr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med čiščenjem v popoldanskem času je potrebno poskrbeti za prezračevanje. Po zaključku dela čistilka okna prostora zapre;</w:t>
      </w:r>
    </w:p>
    <w:p w:rsidR="00845B98" w:rsidRPr="00E92E54" w:rsidRDefault="00845B98" w:rsidP="00CA5DD0">
      <w:pPr>
        <w:pStyle w:val="Odstavekseznama"/>
        <w:numPr>
          <w:ilvl w:val="0"/>
          <w:numId w:val="37"/>
        </w:numPr>
        <w:rPr>
          <w:rFonts w:eastAsiaTheme="minorHAnsi"/>
          <w:sz w:val="24"/>
          <w:szCs w:val="24"/>
          <w:lang w:eastAsia="en-US"/>
        </w:rPr>
      </w:pPr>
      <w:r w:rsidRPr="00E92E54">
        <w:rPr>
          <w:sz w:val="24"/>
          <w:szCs w:val="24"/>
        </w:rPr>
        <w:t>priporočena minimalna izmenjava zraka (navodila NIJZ april 2021) je 6-12 menjav na uro (2-3 za pisarne,  5-6 za šole) – odvisno tudi od letnega časa;</w:t>
      </w:r>
    </w:p>
    <w:p w:rsidR="00845B98" w:rsidRPr="00E92E54" w:rsidRDefault="00845B98" w:rsidP="00CA5DD0">
      <w:pPr>
        <w:pStyle w:val="Odstavekseznama"/>
        <w:numPr>
          <w:ilvl w:val="0"/>
          <w:numId w:val="37"/>
        </w:numPr>
        <w:rPr>
          <w:sz w:val="24"/>
          <w:szCs w:val="24"/>
        </w:rPr>
      </w:pPr>
      <w:r w:rsidRPr="00E92E54">
        <w:rPr>
          <w:sz w:val="24"/>
          <w:szCs w:val="24"/>
        </w:rPr>
        <w:t>časovni interval odprtja oken v hladnejšem delu leta naj bo po oceni cca. 3-5 minut, v toplem delu leta cca. 10-20 minut. V času ugodnih vremenskih razmer so lahko okna odprta stalno;</w:t>
      </w:r>
    </w:p>
    <w:p w:rsidR="00845B98" w:rsidRPr="00E92E54" w:rsidRDefault="00845B98" w:rsidP="00CA5DD0">
      <w:pPr>
        <w:pStyle w:val="Odstavekseznama"/>
        <w:numPr>
          <w:ilvl w:val="0"/>
          <w:numId w:val="37"/>
        </w:numPr>
        <w:rPr>
          <w:sz w:val="24"/>
          <w:szCs w:val="24"/>
          <w:lang w:val="x-none"/>
        </w:rPr>
      </w:pPr>
      <w:r w:rsidRPr="00E92E54">
        <w:rPr>
          <w:sz w:val="24"/>
          <w:szCs w:val="24"/>
        </w:rPr>
        <w:t>pri prezračevanju prostorov se pazi, da se prepreči prenos nevarnih snovi</w:t>
      </w:r>
      <w:r w:rsidR="00CA5DD0">
        <w:rPr>
          <w:sz w:val="24"/>
          <w:szCs w:val="24"/>
        </w:rPr>
        <w:t xml:space="preserve"> </w:t>
      </w:r>
      <w:r w:rsidRPr="00E92E54">
        <w:rPr>
          <w:sz w:val="24"/>
          <w:szCs w:val="24"/>
        </w:rPr>
        <w:t>/ zdravju škodljivih koncentracij/vonjav ipd. iz prostora v prostor (na primer iz učilnice kemije na hodnik/drug prostor z osebami…) ter da so odprtine za naravno prezračevanje delovnih prostorov dovolj oddaljene od zunanjih virov onesnaževanja;</w:t>
      </w:r>
    </w:p>
    <w:p w:rsidR="00845B98" w:rsidRPr="00E92E54" w:rsidRDefault="00845B98" w:rsidP="00CA5DD0">
      <w:pPr>
        <w:pStyle w:val="Odstavekseznama"/>
        <w:numPr>
          <w:ilvl w:val="0"/>
          <w:numId w:val="37"/>
        </w:numPr>
        <w:rPr>
          <w:sz w:val="24"/>
          <w:szCs w:val="24"/>
        </w:rPr>
      </w:pPr>
      <w:r w:rsidRPr="00E92E54">
        <w:rPr>
          <w:sz w:val="24"/>
          <w:szCs w:val="24"/>
        </w:rPr>
        <w:t>kjer je možno, se je potrebno izogibati prenatrpanim in slabo zračnim prostorom. Če to ni mogoče je potrebno upoštevati navodila/usmeritve stroke (vzdrževati medsebojno razdaljo, nošenje zaščitnih mask…);</w:t>
      </w:r>
    </w:p>
    <w:p w:rsidR="00845B98" w:rsidRPr="00E92E54" w:rsidRDefault="00845B98" w:rsidP="00CA5DD0">
      <w:pPr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sistem ogrevanja in ohlajanja se uporablja kot običajno, ob upoštevanju spodaj navedenih navodil glede zračenja prostorov. V hladnejših dneh leta se temperaturo zraka v prostoru vzdržuje nad 2</w:t>
      </w:r>
      <w:r w:rsidR="00CA5DD0">
        <w:rPr>
          <w:rFonts w:ascii="Times New Roman" w:hAnsi="Times New Roman"/>
          <w:sz w:val="24"/>
          <w:szCs w:val="24"/>
        </w:rPr>
        <w:t>0</w:t>
      </w:r>
      <w:r w:rsidRPr="00E92E54">
        <w:rPr>
          <w:rFonts w:ascii="Times New Roman" w:hAnsi="Times New Roman"/>
          <w:sz w:val="24"/>
          <w:szCs w:val="24"/>
        </w:rPr>
        <w:t>°C in poskuša doseči vlago 40%</w:t>
      </w:r>
      <w:r w:rsidR="00CA5DD0">
        <w:rPr>
          <w:rFonts w:ascii="Times New Roman" w:hAnsi="Times New Roman"/>
          <w:sz w:val="24"/>
          <w:szCs w:val="24"/>
        </w:rPr>
        <w:t xml:space="preserve"> (odvisno od prostora)</w:t>
      </w:r>
      <w:r w:rsidRPr="00E92E54">
        <w:rPr>
          <w:rFonts w:ascii="Times New Roman" w:hAnsi="Times New Roman"/>
          <w:sz w:val="24"/>
          <w:szCs w:val="24"/>
        </w:rPr>
        <w:t xml:space="preserve">; </w:t>
      </w:r>
    </w:p>
    <w:p w:rsidR="00845B98" w:rsidRPr="00CA5DD0" w:rsidRDefault="00845B98" w:rsidP="00CA5DD0">
      <w:pPr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 xml:space="preserve">v obdobju SARS-CoV-2 se čiščenja kanalov po objektu </w:t>
      </w:r>
      <w:r w:rsidR="00CA5DD0">
        <w:rPr>
          <w:rFonts w:ascii="Times New Roman" w:hAnsi="Times New Roman"/>
          <w:sz w:val="24"/>
          <w:szCs w:val="24"/>
        </w:rPr>
        <w:t>izvaja med počitnicami</w:t>
      </w:r>
      <w:r w:rsidR="00184385">
        <w:rPr>
          <w:rFonts w:ascii="Times New Roman" w:hAnsi="Times New Roman"/>
          <w:sz w:val="24"/>
          <w:szCs w:val="24"/>
        </w:rPr>
        <w:t>.</w:t>
      </w:r>
      <w:r w:rsidRPr="00E92E54">
        <w:rPr>
          <w:rFonts w:ascii="Times New Roman" w:hAnsi="Times New Roman"/>
          <w:sz w:val="24"/>
          <w:szCs w:val="24"/>
        </w:rPr>
        <w:t xml:space="preserve"> </w:t>
      </w:r>
      <w:r w:rsidR="00CA5DD0">
        <w:rPr>
          <w:rFonts w:ascii="Times New Roman" w:hAnsi="Times New Roman"/>
          <w:sz w:val="24"/>
          <w:szCs w:val="24"/>
        </w:rPr>
        <w:t xml:space="preserve">Zamenjava </w:t>
      </w:r>
      <w:r w:rsidRPr="00CA5DD0">
        <w:rPr>
          <w:rFonts w:ascii="Times New Roman" w:hAnsi="Times New Roman"/>
          <w:sz w:val="24"/>
          <w:szCs w:val="24"/>
        </w:rPr>
        <w:t xml:space="preserve"> zračnih filtrov se izvaja v skladu z načrtom vzdrževanja. </w:t>
      </w:r>
      <w:r w:rsidR="00184385">
        <w:rPr>
          <w:rFonts w:ascii="Times New Roman" w:hAnsi="Times New Roman"/>
          <w:sz w:val="24"/>
          <w:szCs w:val="24"/>
        </w:rPr>
        <w:t>Čiščenje in zam</w:t>
      </w:r>
      <w:r w:rsidRPr="00CA5DD0">
        <w:rPr>
          <w:rFonts w:ascii="Times New Roman" w:hAnsi="Times New Roman"/>
          <w:sz w:val="24"/>
          <w:szCs w:val="24"/>
        </w:rPr>
        <w:t>enjav</w:t>
      </w:r>
      <w:r w:rsidR="00CA5DD0" w:rsidRPr="00CA5DD0">
        <w:rPr>
          <w:rFonts w:ascii="Times New Roman" w:hAnsi="Times New Roman"/>
          <w:sz w:val="24"/>
          <w:szCs w:val="24"/>
        </w:rPr>
        <w:t>o izvaja za to pooblaščeno podjetje.</w:t>
      </w:r>
      <w:r w:rsidRPr="00CA5DD0">
        <w:rPr>
          <w:rFonts w:ascii="Times New Roman" w:hAnsi="Times New Roman"/>
          <w:sz w:val="24"/>
          <w:szCs w:val="24"/>
        </w:rPr>
        <w:t xml:space="preserve"> </w:t>
      </w:r>
    </w:p>
    <w:p w:rsidR="00845B98" w:rsidRPr="00E92E54" w:rsidRDefault="00845B98" w:rsidP="00CA5DD0">
      <w:pPr>
        <w:ind w:left="360"/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NAVODILA ZA PREZRAČEVANJE</w:t>
      </w: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i/>
          <w:iCs/>
          <w:sz w:val="24"/>
          <w:szCs w:val="24"/>
        </w:rPr>
      </w:pPr>
      <w:r w:rsidRPr="00E92E54">
        <w:rPr>
          <w:rFonts w:ascii="Times New Roman" w:hAnsi="Times New Roman"/>
          <w:b/>
          <w:bCs/>
          <w:i/>
          <w:iCs/>
          <w:sz w:val="24"/>
          <w:szCs w:val="24"/>
        </w:rPr>
        <w:t>NARAVNO PREZRAČEVANJE (S POMOČJO OKEN)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>UČILNICE</w:t>
      </w:r>
      <w:r w:rsidRPr="00E92E54">
        <w:rPr>
          <w:sz w:val="24"/>
          <w:szCs w:val="24"/>
        </w:rPr>
        <w:t xml:space="preserve"> se vsak dan pred pričetkom pouka prezračijo. Za jutranje prezračevanje prostorov je odgovoren hišnik, čistilka in/ali učitelj, ki je v jutranjem varstvu. Med delovnikom je za odpiranje oken zadolžen učitelj. Med odmori in po končanju pouku učitelj odpre okna na stežaj. Prav tako naj bodo okna odprta v času odsotnosti oseb iz prostora zaradi telovadbe, malice, urnika ipd. POZOR – osebe v prostoru morajo biti primerno oblečene;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>IGRALNICE</w:t>
      </w:r>
      <w:r w:rsidRPr="00E92E54">
        <w:rPr>
          <w:sz w:val="24"/>
          <w:szCs w:val="24"/>
        </w:rPr>
        <w:t xml:space="preserve"> se vsak dan pred pričetkom vzgojno-varstvenega procesa prezračijo. Za jutranje prezračevanje prostorov je odgovoren hišnik, čistilka in/ali vzgojitelj/pomočnik, ki je tisti dan v jutranji zbirni skupini. Med delovnikom je za odpiranje oken zadolžen vzgojitelj/pomočnik. Po zaključku delovnega dneva/združevanju skupin vzgojitelj/pomočnik odpre okna na stežaj. Prav tako naj bodo okna odprta v času odsotnosti oseb iz prostora zaradi sprehoda, igranja na igrišču ipd. POZOR – osebe v prostoru morajo biti primerno oblečene;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 xml:space="preserve">PISARNE - </w:t>
      </w:r>
      <w:r w:rsidRPr="00E92E54">
        <w:rPr>
          <w:sz w:val="24"/>
          <w:szCs w:val="24"/>
        </w:rPr>
        <w:t xml:space="preserve"> zjutraj jih prezrači </w:t>
      </w:r>
      <w:r w:rsidR="000761C3">
        <w:rPr>
          <w:sz w:val="24"/>
          <w:szCs w:val="24"/>
        </w:rPr>
        <w:t>tajnica, računovodkinja ali čistilka</w:t>
      </w:r>
      <w:r w:rsidRPr="00E92E54">
        <w:rPr>
          <w:sz w:val="24"/>
          <w:szCs w:val="24"/>
        </w:rPr>
        <w:t xml:space="preserve">, med delovnim časom za zračenje poskrbijo zaposleni v skladu s splošnimi usmeritvami zapisanimi zgoraj. Po zaključku delovnega dneva </w:t>
      </w:r>
      <w:r w:rsidR="00C43221">
        <w:rPr>
          <w:sz w:val="24"/>
          <w:szCs w:val="24"/>
        </w:rPr>
        <w:t>čistilka prezrači prostor</w:t>
      </w:r>
      <w:r w:rsidRPr="00E92E54">
        <w:rPr>
          <w:sz w:val="24"/>
          <w:szCs w:val="24"/>
        </w:rPr>
        <w:t>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>ZBORNICA</w:t>
      </w:r>
      <w:r w:rsidRPr="00E92E54">
        <w:rPr>
          <w:sz w:val="24"/>
          <w:szCs w:val="24"/>
        </w:rPr>
        <w:t xml:space="preserve"> - zjutraj jo prezrači hišnik, čistilka, </w:t>
      </w:r>
      <w:r w:rsidR="00C43221">
        <w:rPr>
          <w:sz w:val="24"/>
          <w:szCs w:val="24"/>
        </w:rPr>
        <w:t xml:space="preserve">tajnica, </w:t>
      </w:r>
      <w:r w:rsidRPr="00E92E54">
        <w:rPr>
          <w:sz w:val="24"/>
          <w:szCs w:val="24"/>
        </w:rPr>
        <w:t xml:space="preserve">med delovnikom za prezračevanje skrbi čistilka oz. zaposleni, ki se nahajajo v prostoru. Po končanju delovnega dneva v prostoru </w:t>
      </w:r>
      <w:r w:rsidR="00C43221">
        <w:rPr>
          <w:sz w:val="24"/>
          <w:szCs w:val="24"/>
        </w:rPr>
        <w:t xml:space="preserve">čistilka </w:t>
      </w:r>
      <w:r w:rsidRPr="00E92E54">
        <w:rPr>
          <w:sz w:val="24"/>
          <w:szCs w:val="24"/>
        </w:rPr>
        <w:t>okna odpre na stežaj;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>KABINETI -</w:t>
      </w:r>
      <w:r w:rsidRPr="00E92E54">
        <w:rPr>
          <w:sz w:val="24"/>
          <w:szCs w:val="24"/>
        </w:rPr>
        <w:t xml:space="preserve"> zjutraj jih prezrači hišnik, čistilka, </w:t>
      </w:r>
      <w:r w:rsidR="00C43221">
        <w:rPr>
          <w:sz w:val="24"/>
          <w:szCs w:val="24"/>
        </w:rPr>
        <w:t xml:space="preserve">zaposleni, </w:t>
      </w:r>
      <w:r w:rsidRPr="00E92E54">
        <w:rPr>
          <w:sz w:val="24"/>
          <w:szCs w:val="24"/>
        </w:rPr>
        <w:t xml:space="preserve">v času bivanja v kabinetu za zračenje skrbijo zaposleni v skladu s splošnimi usmeritvami zapisanimi zgoraj; 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>KUHINJA</w:t>
      </w:r>
      <w:r w:rsidRPr="00E92E54">
        <w:rPr>
          <w:sz w:val="24"/>
          <w:szCs w:val="24"/>
        </w:rPr>
        <w:t xml:space="preserve"> - kuharica, ki zjutraj pride prva, odpre okna na stežaj in kuhinjo prezrači. Prostor se nato preko dneva prezračuje v skladu s splošnimi usmeritvami zapisanimi zgoraj. Pred razdeljevanjem obrokov se kuhinjo dodatno prezrači;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rFonts w:eastAsiaTheme="minorHAnsi"/>
          <w:sz w:val="24"/>
          <w:szCs w:val="24"/>
          <w:lang w:eastAsia="en-US"/>
        </w:rPr>
      </w:pPr>
      <w:r w:rsidRPr="00E92E54">
        <w:rPr>
          <w:i/>
          <w:iCs/>
          <w:sz w:val="24"/>
          <w:szCs w:val="24"/>
        </w:rPr>
        <w:t>JEDILNICA/JEDILNI PROSTORI -</w:t>
      </w:r>
      <w:r w:rsidRPr="00E92E54">
        <w:rPr>
          <w:sz w:val="24"/>
          <w:szCs w:val="24"/>
        </w:rPr>
        <w:t xml:space="preserve"> zjutraj jih prezrači hišnik, čistilka</w:t>
      </w:r>
      <w:r w:rsidR="00C43221">
        <w:rPr>
          <w:sz w:val="24"/>
          <w:szCs w:val="24"/>
        </w:rPr>
        <w:t xml:space="preserve">, kuharica, pomočnica kuharice, </w:t>
      </w:r>
      <w:r w:rsidRPr="00E92E54">
        <w:rPr>
          <w:sz w:val="24"/>
          <w:szCs w:val="24"/>
        </w:rPr>
        <w:t xml:space="preserve"> nato se dodatno prezrači pred izdajanjem obrokov (malice, kosila) za kar poskrbi kuharica in/ali čistilka. Za vsako skupino učencev se jedilnica ponovno prezrači; 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>TELOVADNICA Z GARDEROBAMI</w:t>
      </w:r>
      <w:r w:rsidRPr="00E92E54">
        <w:rPr>
          <w:sz w:val="24"/>
          <w:szCs w:val="24"/>
        </w:rPr>
        <w:t xml:space="preserve"> se vsak dan pred pričetkom pouka prezrači. Za jutranje prezračevanje prostorov je odgovoren hišnik in/ali čistilka</w:t>
      </w:r>
      <w:r w:rsidR="00C43221">
        <w:rPr>
          <w:sz w:val="24"/>
          <w:szCs w:val="24"/>
        </w:rPr>
        <w:t xml:space="preserve"> ali učitelj</w:t>
      </w:r>
      <w:r w:rsidRPr="00E92E54">
        <w:rPr>
          <w:sz w:val="24"/>
          <w:szCs w:val="24"/>
        </w:rPr>
        <w:t>. Med delovnikom je za prezračevanje zadolžen učitelj. Med odmori in po končanju pouka učitelj prezračuje prostore z upravljanjem sistema prezračevanja če je to omogočeno, odpiranjem oken, vrat garderob ipd. Prav tako naj se prezračevanje prostorov izvaja v času odsotnosti oseb iz prostora zaradi urnika ipd. Pozornost je potrebno posvetiti prezračevanju toaletnih prostorov (glej spodaj);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rFonts w:eastAsiaTheme="minorHAnsi"/>
          <w:sz w:val="24"/>
          <w:szCs w:val="24"/>
          <w:lang w:eastAsia="en-US"/>
        </w:rPr>
      </w:pPr>
      <w:r w:rsidRPr="00E92E54">
        <w:rPr>
          <w:i/>
          <w:iCs/>
          <w:sz w:val="24"/>
          <w:szCs w:val="24"/>
        </w:rPr>
        <w:t>HODNIKI –</w:t>
      </w:r>
      <w:r w:rsidRPr="00E92E54">
        <w:rPr>
          <w:sz w:val="24"/>
          <w:szCs w:val="24"/>
        </w:rPr>
        <w:t xml:space="preserve"> za zračenje hodnikov od jutra do zaključka delovnega dneva skrbijo hišnik, čistilke v skladu s splošnimi usmeritvami zapisanimi zgoraj;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 xml:space="preserve">VHODNE AVLE/PROSTORI - </w:t>
      </w:r>
      <w:r w:rsidRPr="00E92E54">
        <w:rPr>
          <w:sz w:val="24"/>
          <w:szCs w:val="24"/>
        </w:rPr>
        <w:t>zjutraj vhode prezrači hišnik</w:t>
      </w:r>
      <w:r w:rsidR="00C43221">
        <w:rPr>
          <w:sz w:val="24"/>
          <w:szCs w:val="24"/>
        </w:rPr>
        <w:t>, čistilka, zaposleni</w:t>
      </w:r>
      <w:r w:rsidRPr="00E92E54">
        <w:rPr>
          <w:sz w:val="24"/>
          <w:szCs w:val="24"/>
        </w:rPr>
        <w:t>. V kolikor je mogoče, se zunanja vrata v vhodne avle/prostore pusti stalno odprta v nasprotnem primeru se režim zračenja prilagodi usmeritvam zapisanim zgoraj. Za zračenje skrbi hišnik in/ali čistilke</w:t>
      </w:r>
      <w:r w:rsidR="00C43221">
        <w:rPr>
          <w:sz w:val="24"/>
          <w:szCs w:val="24"/>
        </w:rPr>
        <w:t xml:space="preserve"> ali zaposleni</w:t>
      </w:r>
      <w:r w:rsidRPr="00E92E54">
        <w:rPr>
          <w:sz w:val="24"/>
          <w:szCs w:val="24"/>
        </w:rPr>
        <w:t>;</w:t>
      </w:r>
    </w:p>
    <w:p w:rsidR="00845B98" w:rsidRPr="00E92E54" w:rsidRDefault="00845B98" w:rsidP="00CA5DD0">
      <w:pPr>
        <w:pStyle w:val="Odstavekseznama"/>
        <w:numPr>
          <w:ilvl w:val="0"/>
          <w:numId w:val="39"/>
        </w:numPr>
        <w:tabs>
          <w:tab w:val="num" w:pos="1134"/>
        </w:tabs>
        <w:rPr>
          <w:sz w:val="24"/>
          <w:szCs w:val="24"/>
        </w:rPr>
      </w:pPr>
      <w:r w:rsidRPr="00E92E54">
        <w:rPr>
          <w:i/>
          <w:iCs/>
          <w:sz w:val="24"/>
          <w:szCs w:val="24"/>
        </w:rPr>
        <w:t>PROSTORI BREZ MOŽNOSTI ZRAČENJA –</w:t>
      </w:r>
      <w:r w:rsidRPr="00E92E54">
        <w:rPr>
          <w:sz w:val="24"/>
          <w:szCs w:val="24"/>
        </w:rPr>
        <w:t xml:space="preserve"> kdor vstopi v prostor pusti vrata v odprtem položaju; v prostoru naj se nahaja zgolj ena oseba, ki uporablja varovalno opremo za zaščito pred SARS-CoV-2; v kolikor je potreba po sočasnosti dveh oseb, se je potrebno izogibati tesnim stikom pri tem pa je potrebno upoštevati navodila/usmeritve stroke (nošenje zaščitnih mask itd.)</w:t>
      </w:r>
      <w:r w:rsidR="00C43221">
        <w:rPr>
          <w:sz w:val="24"/>
          <w:szCs w:val="24"/>
        </w:rPr>
        <w:t>.</w:t>
      </w:r>
    </w:p>
    <w:p w:rsidR="00845B98" w:rsidRPr="00E92E54" w:rsidRDefault="00845B98" w:rsidP="00CA5DD0">
      <w:pPr>
        <w:pStyle w:val="Odstavekseznama"/>
        <w:tabs>
          <w:tab w:val="num" w:pos="1134"/>
        </w:tabs>
        <w:ind w:left="360"/>
        <w:rPr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</w:p>
    <w:p w:rsidR="00C43221" w:rsidRDefault="00C43221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3221" w:rsidRDefault="00C43221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3221" w:rsidRDefault="00C43221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3221" w:rsidRDefault="00C43221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3221" w:rsidRDefault="00C43221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3221" w:rsidRDefault="00C43221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3221" w:rsidRDefault="00C43221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C108B" w:rsidRDefault="00CC108B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5B98" w:rsidRPr="00E92E54" w:rsidRDefault="00845B98" w:rsidP="00CA5DD0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V stavb</w:t>
      </w:r>
      <w:r w:rsidR="00CC108B">
        <w:rPr>
          <w:rFonts w:ascii="Times New Roman" w:hAnsi="Times New Roman"/>
          <w:sz w:val="24"/>
          <w:szCs w:val="24"/>
        </w:rPr>
        <w:t xml:space="preserve">i šole ni </w:t>
      </w:r>
      <w:r w:rsidRPr="00E92E54">
        <w:rPr>
          <w:rFonts w:ascii="Times New Roman" w:hAnsi="Times New Roman"/>
          <w:sz w:val="24"/>
          <w:szCs w:val="24"/>
        </w:rPr>
        <w:t>mehanskih prezračevalnih sistemov</w:t>
      </w:r>
      <w:r w:rsidR="00CC108B">
        <w:rPr>
          <w:rFonts w:ascii="Times New Roman" w:hAnsi="Times New Roman"/>
          <w:sz w:val="24"/>
          <w:szCs w:val="24"/>
        </w:rPr>
        <w:t xml:space="preserve">, zato je potrebno redno </w:t>
      </w:r>
      <w:r w:rsidRPr="00E92E54">
        <w:rPr>
          <w:rFonts w:ascii="Times New Roman" w:hAnsi="Times New Roman"/>
          <w:sz w:val="24"/>
          <w:szCs w:val="24"/>
        </w:rPr>
        <w:t xml:space="preserve">odpiranje oken </w:t>
      </w:r>
      <w:r w:rsidR="00CC108B">
        <w:rPr>
          <w:rFonts w:ascii="Times New Roman" w:hAnsi="Times New Roman"/>
          <w:sz w:val="24"/>
          <w:szCs w:val="24"/>
        </w:rPr>
        <w:t xml:space="preserve">in vrat </w:t>
      </w:r>
      <w:r w:rsidRPr="00E92E54">
        <w:rPr>
          <w:rFonts w:ascii="Times New Roman" w:hAnsi="Times New Roman"/>
          <w:sz w:val="24"/>
          <w:szCs w:val="24"/>
        </w:rPr>
        <w:t>na stežaj, veliko več kot običajno, tudi če to povzroča nekaj toplotnega neudobja.</w:t>
      </w: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CC108B" w:rsidRDefault="00CC108B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5B98" w:rsidRDefault="00845B98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92E54">
        <w:rPr>
          <w:rFonts w:ascii="Times New Roman" w:hAnsi="Times New Roman"/>
          <w:b/>
          <w:bCs/>
          <w:i/>
          <w:iCs/>
          <w:sz w:val="24"/>
          <w:szCs w:val="24"/>
        </w:rPr>
        <w:t>PREZRAČEVANJE TOALETNIH PROSTOROV</w:t>
      </w:r>
    </w:p>
    <w:p w:rsidR="00CC108B" w:rsidRDefault="00CC108B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C108B" w:rsidRPr="00E92E54" w:rsidRDefault="00CC108B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845B98" w:rsidRDefault="00CC108B" w:rsidP="00CA5DD0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vrtcu imamo o</w:t>
      </w:r>
      <w:r w:rsidR="00845B98" w:rsidRPr="00E92E54">
        <w:rPr>
          <w:rFonts w:ascii="Times New Roman" w:hAnsi="Times New Roman"/>
          <w:sz w:val="24"/>
          <w:szCs w:val="24"/>
        </w:rPr>
        <w:t>dvodni prezračevalni sistem za toaletne prostore</w:t>
      </w:r>
      <w:r>
        <w:rPr>
          <w:rFonts w:ascii="Times New Roman" w:hAnsi="Times New Roman"/>
          <w:sz w:val="24"/>
          <w:szCs w:val="24"/>
        </w:rPr>
        <w:t>, ki</w:t>
      </w:r>
      <w:r w:rsidR="00845B98" w:rsidRPr="00E92E54">
        <w:rPr>
          <w:rFonts w:ascii="Times New Roman" w:hAnsi="Times New Roman"/>
          <w:sz w:val="24"/>
          <w:szCs w:val="24"/>
        </w:rPr>
        <w:t xml:space="preserve"> mora delovati 24 ur na dan, 7 dni v tednu, na podoben način kot celotni prezračevalni sistem stavbe.</w:t>
      </w:r>
    </w:p>
    <w:p w:rsidR="00CC108B" w:rsidRPr="00E92E54" w:rsidRDefault="00CC108B" w:rsidP="00CA5DD0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centralni in podružnični šoli ni prezračevalnega sistema.</w:t>
      </w:r>
    </w:p>
    <w:p w:rsidR="00845B98" w:rsidRPr="00E92E54" w:rsidRDefault="00845B98" w:rsidP="00CA5DD0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V prostorih stavb, ki niso zasedene 24/7, naj bo možnost izklopa mehanskega prezračevanja ponoči in ob vikendih, kar velja tudi za prezračevanje toaletnih prostorov.</w:t>
      </w:r>
    </w:p>
    <w:p w:rsidR="00CC108B" w:rsidRDefault="00CC108B" w:rsidP="001F7B2B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C108B">
        <w:rPr>
          <w:rFonts w:ascii="Times New Roman" w:hAnsi="Times New Roman"/>
          <w:sz w:val="24"/>
          <w:szCs w:val="24"/>
        </w:rPr>
        <w:t xml:space="preserve">V centralni šoli in vrtcu nimamo </w:t>
      </w:r>
      <w:r w:rsidR="00845B98" w:rsidRPr="00CC108B">
        <w:rPr>
          <w:rFonts w:ascii="Times New Roman" w:hAnsi="Times New Roman"/>
          <w:sz w:val="24"/>
          <w:szCs w:val="24"/>
        </w:rPr>
        <w:t>oken v toaletnih prostorih</w:t>
      </w:r>
      <w:r w:rsidRPr="00CC108B">
        <w:rPr>
          <w:rFonts w:ascii="Times New Roman" w:hAnsi="Times New Roman"/>
          <w:sz w:val="24"/>
          <w:szCs w:val="24"/>
        </w:rPr>
        <w:t xml:space="preserve">, v PŠ Iga vas </w:t>
      </w:r>
      <w:r w:rsidR="00845B98" w:rsidRPr="00CC1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 so v toaletnih prostorih.</w:t>
      </w:r>
    </w:p>
    <w:p w:rsidR="00845B98" w:rsidRPr="00CC108B" w:rsidRDefault="00845B98" w:rsidP="001F7B2B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C108B">
        <w:rPr>
          <w:rFonts w:ascii="Times New Roman" w:hAnsi="Times New Roman"/>
          <w:sz w:val="24"/>
          <w:szCs w:val="24"/>
        </w:rPr>
        <w:t>Uporabnike toaletnih prostorov naj se opozori, da straniščne školjke izplakujejo s pokritim pokrovom, da se prepreči prenos kapljic v zrak.</w:t>
      </w:r>
    </w:p>
    <w:p w:rsidR="00845B98" w:rsidRPr="00E92E54" w:rsidRDefault="00845B98" w:rsidP="00CA5DD0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845B98" w:rsidRPr="00E92E54" w:rsidTr="00845B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98" w:rsidRPr="00E92E54" w:rsidRDefault="00845B98" w:rsidP="00CA5D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object w:dxaOrig="4160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pt;height:103.5pt" o:ole="">
                  <v:imagedata r:id="rId9" o:title=""/>
                </v:shape>
                <o:OLEObject Type="Embed" ProgID="PBrush" ShapeID="_x0000_i1025" DrawAspect="Content" ObjectID="_1699012211" r:id="rId10"/>
              </w:objec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98" w:rsidRPr="00E92E54" w:rsidRDefault="00845B98" w:rsidP="00CA5D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54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99060</wp:posOffset>
                      </wp:positionV>
                      <wp:extent cx="2696845" cy="1138555"/>
                      <wp:effectExtent l="19050" t="19050" r="27305" b="23495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6210" cy="11379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5B98" w:rsidRPr="00CC108B" w:rsidRDefault="00845B98" w:rsidP="00845B98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108B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Po uporabi stranišča:</w:t>
                                  </w:r>
                                </w:p>
                                <w:p w:rsidR="00845B98" w:rsidRPr="00CC108B" w:rsidRDefault="00845B98" w:rsidP="00845B98">
                                  <w:pPr>
                                    <w:pStyle w:val="Odstavekseznama"/>
                                    <w:numPr>
                                      <w:ilvl w:val="0"/>
                                      <w:numId w:val="42"/>
                                    </w:numPr>
                                    <w:ind w:left="567"/>
                                    <w:jc w:val="bo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108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Zapri straniščno desko</w:t>
                                  </w:r>
                                </w:p>
                                <w:p w:rsidR="00845B98" w:rsidRPr="00CC108B" w:rsidRDefault="00845B98" w:rsidP="00845B98">
                                  <w:pPr>
                                    <w:pStyle w:val="Odstavekseznama"/>
                                    <w:numPr>
                                      <w:ilvl w:val="0"/>
                                      <w:numId w:val="42"/>
                                    </w:numPr>
                                    <w:ind w:left="567"/>
                                    <w:jc w:val="bo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108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Pritisni gumb za spiranje</w:t>
                                  </w:r>
                                </w:p>
                                <w:p w:rsidR="00845B98" w:rsidRPr="00CC108B" w:rsidRDefault="00845B98" w:rsidP="00845B98">
                                  <w:pPr>
                                    <w:pStyle w:val="Odstavekseznama"/>
                                    <w:numPr>
                                      <w:ilvl w:val="0"/>
                                      <w:numId w:val="42"/>
                                    </w:numPr>
                                    <w:ind w:left="567"/>
                                    <w:jc w:val="bo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108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Počakaj 5 sekund, da se spiranje konča</w:t>
                                  </w:r>
                                </w:p>
                                <w:p w:rsidR="00845B98" w:rsidRPr="00CC108B" w:rsidRDefault="00845B98" w:rsidP="00845B98">
                                  <w:pPr>
                                    <w:pStyle w:val="Odstavekseznama"/>
                                    <w:numPr>
                                      <w:ilvl w:val="0"/>
                                      <w:numId w:val="42"/>
                                    </w:numPr>
                                    <w:ind w:left="567"/>
                                    <w:jc w:val="bo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108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Dvigni desko in preveri, da je bilo spiranje uspešno</w:t>
                                  </w:r>
                                </w:p>
                                <w:p w:rsidR="00845B98" w:rsidRPr="00CC108B" w:rsidRDefault="00845B98" w:rsidP="00845B98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108B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Po potrebi uporabi WC metlico in ponovno speri školjko pri tem pa upoštevaj korak od 1 do 4</w:t>
                                  </w:r>
                                </w:p>
                                <w:p w:rsidR="00845B98" w:rsidRDefault="00845B98" w:rsidP="00845B98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14"/>
                                      <w:szCs w:val="1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otnik 2" o:spid="_x0000_s1026" style="position:absolute;margin-left:1.1pt;margin-top:7.8pt;width:212.3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" filled="f" strokecolor="#0070c0" strokeweight="3pt">
                      <v:textbox>
                        <w:txbxContent>
                          <w:p w:rsidR="00845B98" w:rsidRPr="00CC108B" w:rsidRDefault="00845B98" w:rsidP="00845B98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108B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 uporabi stranišča:</w:t>
                            </w:r>
                          </w:p>
                          <w:p w:rsidR="00845B98" w:rsidRPr="00CC108B" w:rsidRDefault="00845B98" w:rsidP="00845B98">
                            <w:pPr>
                              <w:pStyle w:val="Odstavekseznama"/>
                              <w:numPr>
                                <w:ilvl w:val="0"/>
                                <w:numId w:val="42"/>
                              </w:numPr>
                              <w:ind w:left="567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108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Zapri straniščno desko</w:t>
                            </w:r>
                          </w:p>
                          <w:p w:rsidR="00845B98" w:rsidRPr="00CC108B" w:rsidRDefault="00845B98" w:rsidP="00845B98">
                            <w:pPr>
                              <w:pStyle w:val="Odstavekseznama"/>
                              <w:numPr>
                                <w:ilvl w:val="0"/>
                                <w:numId w:val="42"/>
                              </w:numPr>
                              <w:ind w:left="567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108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Pritisni gumb za spiranje</w:t>
                            </w:r>
                          </w:p>
                          <w:p w:rsidR="00845B98" w:rsidRPr="00CC108B" w:rsidRDefault="00845B98" w:rsidP="00845B98">
                            <w:pPr>
                              <w:pStyle w:val="Odstavekseznama"/>
                              <w:numPr>
                                <w:ilvl w:val="0"/>
                                <w:numId w:val="42"/>
                              </w:numPr>
                              <w:ind w:left="567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108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Počakaj 5 sekund, da se spiranje konča</w:t>
                            </w:r>
                          </w:p>
                          <w:p w:rsidR="00845B98" w:rsidRPr="00CC108B" w:rsidRDefault="00845B98" w:rsidP="00845B98">
                            <w:pPr>
                              <w:pStyle w:val="Odstavekseznama"/>
                              <w:numPr>
                                <w:ilvl w:val="0"/>
                                <w:numId w:val="42"/>
                              </w:numPr>
                              <w:ind w:left="567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108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Dvigni desko in preveri, da je bilo spiranje uspešno</w:t>
                            </w:r>
                          </w:p>
                          <w:p w:rsidR="00845B98" w:rsidRPr="00CC108B" w:rsidRDefault="00845B98" w:rsidP="00845B98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108B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 potrebi uporabi WC metlico in ponovno speri školjko pri tem pa upoštevaj korak od 1 do 4</w:t>
                            </w:r>
                          </w:p>
                          <w:p w:rsidR="00845B98" w:rsidRDefault="00845B98" w:rsidP="00845B98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92E54">
        <w:rPr>
          <w:rFonts w:ascii="Times New Roman" w:hAnsi="Times New Roman"/>
          <w:b/>
          <w:bCs/>
          <w:i/>
          <w:iCs/>
          <w:sz w:val="24"/>
          <w:szCs w:val="24"/>
        </w:rPr>
        <w:t>NASTAVITVE KROŽENJA ZRAKA CENTRALIZIRANIH SISTEMOV JE POTREBNO IZKLJUČITI</w:t>
      </w:r>
    </w:p>
    <w:p w:rsidR="009D75B2" w:rsidRDefault="00845B98" w:rsidP="00CA5DD0">
      <w:pPr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 xml:space="preserve">Prezračevalne centralizirane sisteme ali klimatske naprave </w:t>
      </w:r>
      <w:r w:rsidR="007E736E">
        <w:rPr>
          <w:rFonts w:ascii="Times New Roman" w:hAnsi="Times New Roman"/>
          <w:sz w:val="24"/>
          <w:szCs w:val="24"/>
        </w:rPr>
        <w:t xml:space="preserve">razen </w:t>
      </w:r>
      <w:r w:rsidR="009D75B2">
        <w:rPr>
          <w:rFonts w:ascii="Times New Roman" w:hAnsi="Times New Roman"/>
          <w:sz w:val="24"/>
          <w:szCs w:val="24"/>
        </w:rPr>
        <w:t xml:space="preserve">vrtcu in </w:t>
      </w:r>
      <w:r w:rsidR="007E736E">
        <w:rPr>
          <w:rFonts w:ascii="Times New Roman" w:hAnsi="Times New Roman"/>
          <w:sz w:val="24"/>
          <w:szCs w:val="24"/>
        </w:rPr>
        <w:t>kuhinji ne delujejo.</w:t>
      </w:r>
    </w:p>
    <w:p w:rsidR="00845B98" w:rsidRPr="0015349C" w:rsidRDefault="00845B98" w:rsidP="0015349C">
      <w:pPr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5349C">
        <w:rPr>
          <w:rFonts w:ascii="Times New Roman" w:hAnsi="Times New Roman"/>
          <w:sz w:val="24"/>
          <w:szCs w:val="24"/>
        </w:rPr>
        <w:t>V prostorih</w:t>
      </w:r>
      <w:r w:rsidR="0015349C">
        <w:rPr>
          <w:rFonts w:ascii="Times New Roman" w:hAnsi="Times New Roman"/>
          <w:sz w:val="24"/>
          <w:szCs w:val="24"/>
        </w:rPr>
        <w:t xml:space="preserve"> kuhinje</w:t>
      </w:r>
      <w:r w:rsidRPr="0015349C">
        <w:rPr>
          <w:rFonts w:ascii="Times New Roman" w:hAnsi="Times New Roman"/>
          <w:sz w:val="24"/>
          <w:szCs w:val="24"/>
        </w:rPr>
        <w:t xml:space="preserve">, kjer se nahaja več ljudi hkrati, se načeloma svetuje izklop sistemov z lokaliziranim (na nivoju posameznih prostorov) kroženjem zraka (npr. ventilatorski </w:t>
      </w:r>
      <w:proofErr w:type="spellStart"/>
      <w:r w:rsidRPr="0015349C">
        <w:rPr>
          <w:rFonts w:ascii="Times New Roman" w:hAnsi="Times New Roman"/>
          <w:sz w:val="24"/>
          <w:szCs w:val="24"/>
        </w:rPr>
        <w:t>konvektorji</w:t>
      </w:r>
      <w:proofErr w:type="spellEnd"/>
      <w:r w:rsidRPr="0015349C">
        <w:rPr>
          <w:rFonts w:ascii="Times New Roman" w:hAnsi="Times New Roman"/>
          <w:sz w:val="24"/>
          <w:szCs w:val="24"/>
        </w:rPr>
        <w:t>, indukcijske enote). V primeru, da se te naprave uporabljajo, mora biti obvezno zagotovljeno redno  zračenje z odpiranjem oken na stežaj.</w:t>
      </w:r>
    </w:p>
    <w:p w:rsidR="00845B98" w:rsidRPr="00E92E54" w:rsidRDefault="00845B98" w:rsidP="00CA5DD0">
      <w:pPr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Uporaba sobnih ventilatorjev v prostorih, kjer se zadržuje več ljudi hkrati, je odsvetovana. V primeru, da ni možnosti drugih načinov ohlajevanja prostorov za zagotavljanje optimalnih temperaturnih razmer, je potrebno postaviti ventilator tako, da ta ne bo usmerjen v ljudi.</w:t>
      </w: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49C" w:rsidRDefault="0015349C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92E54">
        <w:rPr>
          <w:rFonts w:ascii="Times New Roman" w:hAnsi="Times New Roman"/>
          <w:b/>
          <w:bCs/>
          <w:i/>
          <w:iCs/>
          <w:sz w:val="24"/>
          <w:szCs w:val="24"/>
        </w:rPr>
        <w:t>DODATNO</w:t>
      </w: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i/>
          <w:iCs/>
          <w:sz w:val="24"/>
          <w:szCs w:val="24"/>
          <w:u w:val="single"/>
        </w:rPr>
      </w:pPr>
      <w:r w:rsidRPr="00E92E54">
        <w:rPr>
          <w:rFonts w:ascii="Times New Roman" w:hAnsi="Times New Roman"/>
          <w:i/>
          <w:iCs/>
          <w:sz w:val="24"/>
          <w:szCs w:val="24"/>
          <w:u w:val="single"/>
        </w:rPr>
        <w:t>Svetuje se redno čiščenje prezračevalnih sistemov in klimatskih naprav, skladno z navodili proizvajalca oziroma vzdrževalca sistemov oziroma naprav. Potrebna so redna vzdrževalna dela, dodatna vzdrževalna dela niso potrebna.</w:t>
      </w:r>
    </w:p>
    <w:p w:rsidR="00845B98" w:rsidRPr="00E92E54" w:rsidRDefault="00845B98" w:rsidP="00CA5DD0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Prezračevalni sistemi niso vir okužbe z virusom SARS-CoV-2, v kolikor se držimo zgoraj navedenih priporočil čiščenja in vzdrževanja sistemov, povečanja pretoka svežega zunanjega zraka, varne uporabe prezračevalnih sistemov z rekuperacijo toplote in priporočil glede nastavitev kroženja zraka.</w:t>
      </w:r>
    </w:p>
    <w:p w:rsidR="00845B98" w:rsidRPr="00E92E54" w:rsidRDefault="00845B98" w:rsidP="00CA5DD0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Po potrebi se bomo posvetovali tudi s strokovnjaki tehnične stroke,  oz. z izvajalci prezračevalnih sistemov.</w:t>
      </w: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b/>
          <w:bCs/>
          <w:sz w:val="24"/>
          <w:szCs w:val="24"/>
        </w:rPr>
        <w:t>Menjava zračnih filtrov:</w:t>
      </w:r>
    </w:p>
    <w:p w:rsidR="00845B98" w:rsidRPr="00E92E54" w:rsidRDefault="00845B98" w:rsidP="00CA5DD0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Menjava filtrov naj sledi običajnemu postopku, glede na plan vzdrževanja.</w:t>
      </w:r>
    </w:p>
    <w:p w:rsidR="00845B98" w:rsidRPr="00E92E54" w:rsidRDefault="00845B98" w:rsidP="00CA5DD0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Odsvetuje se zamenjava obstoječih filtrov z drugimi tipi filtrov.</w:t>
      </w:r>
    </w:p>
    <w:p w:rsidR="00845B98" w:rsidRPr="00E92E54" w:rsidRDefault="00845B98" w:rsidP="00CA5DD0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Pooblaščeni vzdrževalci naj glede uporabe osebne varovalne opreme pri menjavi filtrov upoštevajo navodila pooblaščenega specialista medicine dela, prometa in športa.</w:t>
      </w:r>
    </w:p>
    <w:p w:rsidR="00845B98" w:rsidRPr="00E92E54" w:rsidRDefault="00845B98" w:rsidP="00CA5DD0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Uporabljen</w:t>
      </w:r>
      <w:r w:rsidR="0015349C">
        <w:rPr>
          <w:rFonts w:ascii="Times New Roman" w:hAnsi="Times New Roman"/>
          <w:sz w:val="24"/>
          <w:szCs w:val="24"/>
        </w:rPr>
        <w:t>i</w:t>
      </w:r>
      <w:r w:rsidRPr="00E92E54">
        <w:rPr>
          <w:rFonts w:ascii="Times New Roman" w:hAnsi="Times New Roman"/>
          <w:sz w:val="24"/>
          <w:szCs w:val="24"/>
        </w:rPr>
        <w:t xml:space="preserve"> filtr</w:t>
      </w:r>
      <w:r w:rsidR="0015349C">
        <w:rPr>
          <w:rFonts w:ascii="Times New Roman" w:hAnsi="Times New Roman"/>
          <w:sz w:val="24"/>
          <w:szCs w:val="24"/>
        </w:rPr>
        <w:t>i</w:t>
      </w:r>
      <w:r w:rsidRPr="00E92E54">
        <w:rPr>
          <w:rFonts w:ascii="Times New Roman" w:hAnsi="Times New Roman"/>
          <w:sz w:val="24"/>
          <w:szCs w:val="24"/>
        </w:rPr>
        <w:t xml:space="preserve"> naj se shranijo v zaprti vrečki vsaj 2 tedna preden se odvržejo kot odpadek.</w:t>
      </w: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b/>
          <w:bCs/>
          <w:sz w:val="24"/>
          <w:szCs w:val="24"/>
        </w:rPr>
        <w:t>Čistilci zraka:</w:t>
      </w:r>
    </w:p>
    <w:p w:rsidR="00845B98" w:rsidRPr="00E92E54" w:rsidRDefault="00845B98" w:rsidP="00CA5DD0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Sobni čistilci zraka se lahko uporabljajo le kot dopolnitev prezračevalnih ukrepov.</w:t>
      </w:r>
    </w:p>
    <w:p w:rsidR="00845B98" w:rsidRPr="00E92E54" w:rsidRDefault="00845B98" w:rsidP="00CA5DD0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Zagotoviti je treba njihovo pravilno namestitev, pravilno delovanje in pravilno vzdrževanje (čiščenje, zamenjava filtra itd.).</w:t>
      </w:r>
    </w:p>
    <w:p w:rsidR="00845B98" w:rsidRPr="00E92E54" w:rsidRDefault="00845B98" w:rsidP="00CA5DD0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Uporaba čistilcev zraka z namenom odstranjevanja virusov iz zraka je smiselna le pri čistilcih s filtri razreda  MERV -16.</w:t>
      </w:r>
    </w:p>
    <w:p w:rsidR="00845B98" w:rsidRPr="00E92E54" w:rsidRDefault="00845B98" w:rsidP="00CA5DD0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V primeru, da želite uporabljati čistilce zraka v velikih prostorih, jih namestite v bližino ljudi.</w:t>
      </w:r>
    </w:p>
    <w:p w:rsidR="00845B98" w:rsidRPr="00E92E54" w:rsidRDefault="00845B98" w:rsidP="00CA5DD0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Učinkovitost in varnost čistilcev zraka in dezinfekcijskih naprav naj bo podprta s natančnimi proizvajalčevimi navodili za uporabo in vzdrževanje, ter dokazili  o učinkovitosti čiščenja.</w:t>
      </w:r>
    </w:p>
    <w:p w:rsidR="00845B98" w:rsidRPr="00E92E54" w:rsidRDefault="00845B98" w:rsidP="00CA5DD0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>Čistilci ne smejo sproščati v zrak snovi ali reakcijskih produktov (npr. ozona) v koncentracijah, ki bi lahko  predstavljale tveganje za zdravje.</w:t>
      </w:r>
    </w:p>
    <w:p w:rsidR="00845B98" w:rsidRPr="00E92E54" w:rsidRDefault="00845B98" w:rsidP="00CA5DD0">
      <w:pPr>
        <w:rPr>
          <w:rFonts w:ascii="Times New Roman" w:hAnsi="Times New Roman"/>
          <w:b/>
          <w:bCs/>
          <w:sz w:val="24"/>
          <w:szCs w:val="24"/>
        </w:rPr>
      </w:pPr>
    </w:p>
    <w:p w:rsidR="00845B98" w:rsidRPr="00E92E54" w:rsidRDefault="00845B98" w:rsidP="00CA5DD0">
      <w:p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b/>
          <w:bCs/>
          <w:sz w:val="24"/>
          <w:szCs w:val="24"/>
        </w:rPr>
        <w:t>Spremljanje kakovosti zraka v zaprtih prostorih:</w:t>
      </w:r>
    </w:p>
    <w:p w:rsidR="00FD437F" w:rsidRPr="00E92E54" w:rsidRDefault="00845B98" w:rsidP="00CA5DD0">
      <w:pPr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E92E54">
        <w:rPr>
          <w:rFonts w:ascii="Times New Roman" w:hAnsi="Times New Roman"/>
          <w:sz w:val="24"/>
          <w:szCs w:val="24"/>
        </w:rPr>
        <w:t xml:space="preserve">V stavbi brez mehanskega prezračevalnega sistema je priporočljivo namestiti </w:t>
      </w:r>
      <w:r w:rsidRPr="0015349C">
        <w:rPr>
          <w:rFonts w:ascii="Times New Roman" w:hAnsi="Times New Roman"/>
          <w:b/>
          <w:sz w:val="24"/>
          <w:szCs w:val="24"/>
        </w:rPr>
        <w:t>senzorje CO</w:t>
      </w:r>
      <w:r w:rsidRPr="0015349C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E92E54">
        <w:rPr>
          <w:rFonts w:ascii="Times New Roman" w:hAnsi="Times New Roman"/>
          <w:sz w:val="24"/>
          <w:szCs w:val="24"/>
        </w:rPr>
        <w:t>. Povišane vrednosti CO</w:t>
      </w:r>
      <w:r w:rsidRPr="00E92E54">
        <w:rPr>
          <w:rFonts w:ascii="Times New Roman" w:hAnsi="Times New Roman"/>
          <w:sz w:val="24"/>
          <w:szCs w:val="24"/>
          <w:vertAlign w:val="subscript"/>
        </w:rPr>
        <w:t>2</w:t>
      </w:r>
      <w:r w:rsidRPr="00E92E54">
        <w:rPr>
          <w:rFonts w:ascii="Times New Roman" w:hAnsi="Times New Roman"/>
          <w:sz w:val="24"/>
          <w:szCs w:val="24"/>
        </w:rPr>
        <w:t xml:space="preserve"> v zaprtih prostorih niso nujno povezane s širjenjem virusa SARS-CoV-2, so pa pokazatelj slabše kakovosti zraka v zaprtih prostorih, zlasti v prostorih,  kjer se zadržuje večja skupina ljudi, </w:t>
      </w:r>
      <w:r w:rsidR="00FD437F" w:rsidRPr="00E92E54">
        <w:rPr>
          <w:rFonts w:ascii="Times New Roman" w:hAnsi="Times New Roman"/>
          <w:sz w:val="24"/>
          <w:szCs w:val="24"/>
        </w:rPr>
        <w:t xml:space="preserve">kot so učilnice, sejne sobe, </w:t>
      </w:r>
      <w:bookmarkStart w:id="2" w:name="_GoBack"/>
      <w:bookmarkEnd w:id="2"/>
      <w:r w:rsidR="00FD437F" w:rsidRPr="00E92E54">
        <w:rPr>
          <w:rFonts w:ascii="Times New Roman" w:hAnsi="Times New Roman"/>
          <w:sz w:val="24"/>
          <w:szCs w:val="24"/>
        </w:rPr>
        <w:t>in pokazatelj potrebe po prezračevanju.</w:t>
      </w:r>
    </w:p>
    <w:p w:rsidR="00144E85" w:rsidRPr="00E92E54" w:rsidRDefault="00144E85" w:rsidP="00CA5DD0">
      <w:pPr>
        <w:rPr>
          <w:rFonts w:ascii="Times New Roman" w:hAnsi="Times New Roman"/>
          <w:sz w:val="24"/>
          <w:szCs w:val="24"/>
        </w:rPr>
      </w:pPr>
    </w:p>
    <w:p w:rsidR="00B7727A" w:rsidRPr="00E92E54" w:rsidRDefault="00B7727A" w:rsidP="00CA5DD0">
      <w:pPr>
        <w:rPr>
          <w:rFonts w:ascii="Times New Roman" w:hAnsi="Times New Roman"/>
          <w:sz w:val="24"/>
          <w:szCs w:val="24"/>
        </w:rPr>
      </w:pPr>
    </w:p>
    <w:p w:rsidR="00B7727A" w:rsidRPr="00E92E54" w:rsidRDefault="006D7C39" w:rsidP="00CA5D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Posodobljeno: </w:t>
      </w:r>
      <w:r w:rsidR="00B7727A" w:rsidRPr="00E92E54">
        <w:rPr>
          <w:rFonts w:ascii="Times New Roman" w:hAnsi="Times New Roman"/>
          <w:sz w:val="24"/>
          <w:szCs w:val="24"/>
        </w:rPr>
        <w:t>Stari trg pri Ložu, november 2021</w:t>
      </w:r>
    </w:p>
    <w:sectPr w:rsidR="00B7727A" w:rsidRPr="00E92E54" w:rsidSect="00CA1CBF">
      <w:pgSz w:w="11906" w:h="16838"/>
      <w:pgMar w:top="907" w:right="102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DCA"/>
    <w:multiLevelType w:val="hybridMultilevel"/>
    <w:tmpl w:val="BBC4E5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275E8"/>
    <w:multiLevelType w:val="multilevel"/>
    <w:tmpl w:val="12A8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02873"/>
    <w:multiLevelType w:val="multilevel"/>
    <w:tmpl w:val="EB2A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3388F"/>
    <w:multiLevelType w:val="hybridMultilevel"/>
    <w:tmpl w:val="8FB2139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D0467"/>
    <w:multiLevelType w:val="hybridMultilevel"/>
    <w:tmpl w:val="76E6C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077F"/>
    <w:multiLevelType w:val="hybridMultilevel"/>
    <w:tmpl w:val="76E6C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E48"/>
    <w:multiLevelType w:val="hybridMultilevel"/>
    <w:tmpl w:val="ACBA0C96"/>
    <w:numStyleLink w:val="ImportedStyle2"/>
  </w:abstractNum>
  <w:abstractNum w:abstractNumId="9" w15:restartNumberingAfterBreak="0">
    <w:nsid w:val="185648BA"/>
    <w:multiLevelType w:val="multilevel"/>
    <w:tmpl w:val="993C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2554E"/>
    <w:multiLevelType w:val="hybridMultilevel"/>
    <w:tmpl w:val="ADC4A30E"/>
    <w:lvl w:ilvl="0" w:tplc="7262A88C">
      <w:start w:val="8"/>
      <w:numFmt w:val="bullet"/>
      <w:lvlText w:val="-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809CC"/>
    <w:multiLevelType w:val="multilevel"/>
    <w:tmpl w:val="25C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32F96"/>
    <w:multiLevelType w:val="hybridMultilevel"/>
    <w:tmpl w:val="C498A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61701"/>
    <w:multiLevelType w:val="hybridMultilevel"/>
    <w:tmpl w:val="977028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71A22"/>
    <w:multiLevelType w:val="hybridMultilevel"/>
    <w:tmpl w:val="6344BA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25D2D"/>
    <w:multiLevelType w:val="hybridMultilevel"/>
    <w:tmpl w:val="76E6C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687A"/>
    <w:multiLevelType w:val="hybridMultilevel"/>
    <w:tmpl w:val="AFACF450"/>
    <w:lvl w:ilvl="0" w:tplc="7A94247A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B673F7A"/>
    <w:multiLevelType w:val="hybridMultilevel"/>
    <w:tmpl w:val="E3C81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066FD"/>
    <w:multiLevelType w:val="hybridMultilevel"/>
    <w:tmpl w:val="7690D7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10460B"/>
    <w:multiLevelType w:val="multilevel"/>
    <w:tmpl w:val="B7A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545B4A"/>
    <w:multiLevelType w:val="hybridMultilevel"/>
    <w:tmpl w:val="76E6C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35B9F"/>
    <w:multiLevelType w:val="multilevel"/>
    <w:tmpl w:val="688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94167"/>
    <w:multiLevelType w:val="hybridMultilevel"/>
    <w:tmpl w:val="93327682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4436B"/>
    <w:multiLevelType w:val="multilevel"/>
    <w:tmpl w:val="4984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3A5EE8"/>
    <w:multiLevelType w:val="hybridMultilevel"/>
    <w:tmpl w:val="607280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62A47"/>
    <w:multiLevelType w:val="hybridMultilevel"/>
    <w:tmpl w:val="20A4AA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365D8"/>
    <w:multiLevelType w:val="hybridMultilevel"/>
    <w:tmpl w:val="76E6C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07E60"/>
    <w:multiLevelType w:val="hybridMultilevel"/>
    <w:tmpl w:val="6D886526"/>
    <w:lvl w:ilvl="0" w:tplc="7262A88C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E312E"/>
    <w:multiLevelType w:val="multilevel"/>
    <w:tmpl w:val="D71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17789"/>
    <w:multiLevelType w:val="multilevel"/>
    <w:tmpl w:val="3522D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⇒"/>
      <w:lvlJc w:val="left"/>
      <w:pPr>
        <w:tabs>
          <w:tab w:val="num" w:pos="1080"/>
        </w:tabs>
        <w:ind w:left="1080" w:hanging="360"/>
      </w:pPr>
      <w:rPr>
        <w:rFonts w:ascii="Yu Gothic" w:eastAsia="Yu Gothic" w:hAnsi="Yu Gothic" w:hint="eastAsia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957C9"/>
    <w:multiLevelType w:val="hybridMultilevel"/>
    <w:tmpl w:val="24FAE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D29A3"/>
    <w:multiLevelType w:val="hybridMultilevel"/>
    <w:tmpl w:val="76E6C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927DC"/>
    <w:multiLevelType w:val="hybridMultilevel"/>
    <w:tmpl w:val="FEA24E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816DB"/>
    <w:multiLevelType w:val="hybridMultilevel"/>
    <w:tmpl w:val="9200A538"/>
    <w:lvl w:ilvl="0" w:tplc="78806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39"/>
  </w:num>
  <w:num w:numId="4">
    <w:abstractNumId w:val="15"/>
  </w:num>
  <w:num w:numId="5">
    <w:abstractNumId w:val="34"/>
  </w:num>
  <w:num w:numId="6">
    <w:abstractNumId w:val="0"/>
  </w:num>
  <w:num w:numId="7">
    <w:abstractNumId w:val="21"/>
  </w:num>
  <w:num w:numId="8">
    <w:abstractNumId w:val="37"/>
  </w:num>
  <w:num w:numId="9">
    <w:abstractNumId w:val="2"/>
  </w:num>
  <w:num w:numId="10">
    <w:abstractNumId w:val="42"/>
  </w:num>
  <w:num w:numId="11">
    <w:abstractNumId w:val="2"/>
  </w:num>
  <w:num w:numId="12">
    <w:abstractNumId w:val="23"/>
  </w:num>
  <w:num w:numId="13">
    <w:abstractNumId w:val="22"/>
  </w:num>
  <w:num w:numId="14">
    <w:abstractNumId w:val="18"/>
  </w:num>
  <w:num w:numId="15">
    <w:abstractNumId w:val="8"/>
  </w:num>
  <w:num w:numId="16">
    <w:abstractNumId w:val="0"/>
  </w:num>
  <w:num w:numId="17">
    <w:abstractNumId w:val="43"/>
  </w:num>
  <w:num w:numId="18">
    <w:abstractNumId w:val="17"/>
  </w:num>
  <w:num w:numId="19">
    <w:abstractNumId w:val="0"/>
  </w:num>
  <w:num w:numId="20">
    <w:abstractNumId w:val="19"/>
  </w:num>
  <w:num w:numId="21">
    <w:abstractNumId w:val="36"/>
  </w:num>
  <w:num w:numId="22">
    <w:abstractNumId w:val="12"/>
  </w:num>
  <w:num w:numId="23">
    <w:abstractNumId w:val="30"/>
  </w:num>
  <w:num w:numId="24">
    <w:abstractNumId w:val="10"/>
  </w:num>
  <w:num w:numId="25">
    <w:abstractNumId w:val="14"/>
  </w:num>
  <w:num w:numId="26">
    <w:abstractNumId w:val="32"/>
  </w:num>
  <w:num w:numId="27">
    <w:abstractNumId w:val="29"/>
  </w:num>
  <w:num w:numId="28">
    <w:abstractNumId w:val="13"/>
  </w:num>
  <w:num w:numId="29">
    <w:abstractNumId w:val="20"/>
  </w:num>
  <w:num w:numId="30">
    <w:abstractNumId w:val="40"/>
  </w:num>
  <w:num w:numId="31">
    <w:abstractNumId w:val="16"/>
  </w:num>
  <w:num w:numId="32">
    <w:abstractNumId w:val="7"/>
  </w:num>
  <w:num w:numId="33">
    <w:abstractNumId w:val="38"/>
  </w:num>
  <w:num w:numId="34">
    <w:abstractNumId w:val="31"/>
  </w:num>
  <w:num w:numId="35">
    <w:abstractNumId w:val="6"/>
  </w:num>
  <w:num w:numId="36">
    <w:abstractNumId w:val="25"/>
  </w:num>
  <w:num w:numId="37">
    <w:abstractNumId w:val="27"/>
  </w:num>
  <w:num w:numId="38">
    <w:abstractNumId w:val="1"/>
  </w:num>
  <w:num w:numId="39">
    <w:abstractNumId w:val="35"/>
  </w:num>
  <w:num w:numId="40">
    <w:abstractNumId w:val="33"/>
  </w:num>
  <w:num w:numId="41">
    <w:abstractNumId w:val="9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4"/>
  </w:num>
  <w:num w:numId="45">
    <w:abstractNumId w:val="28"/>
  </w:num>
  <w:num w:numId="46">
    <w:abstractNumId w:val="3"/>
  </w:num>
  <w:num w:numId="47">
    <w:abstractNumId w:val="1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A0"/>
    <w:rsid w:val="00014340"/>
    <w:rsid w:val="00031E60"/>
    <w:rsid w:val="00035E7E"/>
    <w:rsid w:val="0003694F"/>
    <w:rsid w:val="000433F7"/>
    <w:rsid w:val="000478BC"/>
    <w:rsid w:val="00060172"/>
    <w:rsid w:val="00070AD3"/>
    <w:rsid w:val="000761C3"/>
    <w:rsid w:val="00097753"/>
    <w:rsid w:val="000B605E"/>
    <w:rsid w:val="000E7DE6"/>
    <w:rsid w:val="000F2BF9"/>
    <w:rsid w:val="00100384"/>
    <w:rsid w:val="00104187"/>
    <w:rsid w:val="00125107"/>
    <w:rsid w:val="00144E85"/>
    <w:rsid w:val="001506B0"/>
    <w:rsid w:val="0015349C"/>
    <w:rsid w:val="00184385"/>
    <w:rsid w:val="00193D84"/>
    <w:rsid w:val="00194118"/>
    <w:rsid w:val="001A7417"/>
    <w:rsid w:val="001A79EE"/>
    <w:rsid w:val="001B4D37"/>
    <w:rsid w:val="001B65BD"/>
    <w:rsid w:val="001C3910"/>
    <w:rsid w:val="001C7335"/>
    <w:rsid w:val="001D10D9"/>
    <w:rsid w:val="001E1BF2"/>
    <w:rsid w:val="001E4C42"/>
    <w:rsid w:val="001E4E2F"/>
    <w:rsid w:val="001E673B"/>
    <w:rsid w:val="001E69EA"/>
    <w:rsid w:val="00206D58"/>
    <w:rsid w:val="002512AD"/>
    <w:rsid w:val="00262FD5"/>
    <w:rsid w:val="00270634"/>
    <w:rsid w:val="00277359"/>
    <w:rsid w:val="00287EFC"/>
    <w:rsid w:val="002C7318"/>
    <w:rsid w:val="002D3B60"/>
    <w:rsid w:val="002D6493"/>
    <w:rsid w:val="002E1A8C"/>
    <w:rsid w:val="002E6393"/>
    <w:rsid w:val="003003D1"/>
    <w:rsid w:val="0031056C"/>
    <w:rsid w:val="00341985"/>
    <w:rsid w:val="0037148C"/>
    <w:rsid w:val="00382F66"/>
    <w:rsid w:val="003926EA"/>
    <w:rsid w:val="003A3359"/>
    <w:rsid w:val="003C6B93"/>
    <w:rsid w:val="003D1F03"/>
    <w:rsid w:val="003D5A3A"/>
    <w:rsid w:val="003D6AA7"/>
    <w:rsid w:val="003E62B6"/>
    <w:rsid w:val="003F64A5"/>
    <w:rsid w:val="00411694"/>
    <w:rsid w:val="004415FD"/>
    <w:rsid w:val="004540DB"/>
    <w:rsid w:val="00472491"/>
    <w:rsid w:val="004B3F7C"/>
    <w:rsid w:val="004C6FB3"/>
    <w:rsid w:val="004C7D1E"/>
    <w:rsid w:val="004F1B83"/>
    <w:rsid w:val="0051051B"/>
    <w:rsid w:val="005138C7"/>
    <w:rsid w:val="00532222"/>
    <w:rsid w:val="00537E72"/>
    <w:rsid w:val="00573FBC"/>
    <w:rsid w:val="005816BB"/>
    <w:rsid w:val="00581A0F"/>
    <w:rsid w:val="00586FCC"/>
    <w:rsid w:val="00590E96"/>
    <w:rsid w:val="005913A5"/>
    <w:rsid w:val="005B0C01"/>
    <w:rsid w:val="005D1DA0"/>
    <w:rsid w:val="005E2171"/>
    <w:rsid w:val="005E2A68"/>
    <w:rsid w:val="005F5D90"/>
    <w:rsid w:val="00600216"/>
    <w:rsid w:val="006255F2"/>
    <w:rsid w:val="0063655B"/>
    <w:rsid w:val="00656399"/>
    <w:rsid w:val="0068649B"/>
    <w:rsid w:val="00697805"/>
    <w:rsid w:val="006D7C39"/>
    <w:rsid w:val="006F6036"/>
    <w:rsid w:val="00714AD6"/>
    <w:rsid w:val="00723734"/>
    <w:rsid w:val="007311BE"/>
    <w:rsid w:val="007601E6"/>
    <w:rsid w:val="00767398"/>
    <w:rsid w:val="00795729"/>
    <w:rsid w:val="007B181E"/>
    <w:rsid w:val="007E0001"/>
    <w:rsid w:val="007E2F1C"/>
    <w:rsid w:val="007E736E"/>
    <w:rsid w:val="007F6FAE"/>
    <w:rsid w:val="00813F06"/>
    <w:rsid w:val="00816F00"/>
    <w:rsid w:val="00845B98"/>
    <w:rsid w:val="008641A5"/>
    <w:rsid w:val="0088305D"/>
    <w:rsid w:val="00886B39"/>
    <w:rsid w:val="008C3622"/>
    <w:rsid w:val="008F2E8D"/>
    <w:rsid w:val="00902497"/>
    <w:rsid w:val="009239BD"/>
    <w:rsid w:val="009312A9"/>
    <w:rsid w:val="00931B7F"/>
    <w:rsid w:val="00956A96"/>
    <w:rsid w:val="00961F82"/>
    <w:rsid w:val="009661B9"/>
    <w:rsid w:val="00982C4A"/>
    <w:rsid w:val="00997197"/>
    <w:rsid w:val="009A3366"/>
    <w:rsid w:val="009B403C"/>
    <w:rsid w:val="009C735D"/>
    <w:rsid w:val="009C7F74"/>
    <w:rsid w:val="009D75B2"/>
    <w:rsid w:val="009F0807"/>
    <w:rsid w:val="009F200C"/>
    <w:rsid w:val="00A37244"/>
    <w:rsid w:val="00A40B51"/>
    <w:rsid w:val="00A8564F"/>
    <w:rsid w:val="00AF69F5"/>
    <w:rsid w:val="00B04F35"/>
    <w:rsid w:val="00B72643"/>
    <w:rsid w:val="00B7727A"/>
    <w:rsid w:val="00B97D7F"/>
    <w:rsid w:val="00BC4B28"/>
    <w:rsid w:val="00BC5FED"/>
    <w:rsid w:val="00BF1F16"/>
    <w:rsid w:val="00BF2AE1"/>
    <w:rsid w:val="00BF7016"/>
    <w:rsid w:val="00C04E62"/>
    <w:rsid w:val="00C175DA"/>
    <w:rsid w:val="00C30CA7"/>
    <w:rsid w:val="00C40550"/>
    <w:rsid w:val="00C43221"/>
    <w:rsid w:val="00C44E43"/>
    <w:rsid w:val="00C454CD"/>
    <w:rsid w:val="00C62FD4"/>
    <w:rsid w:val="00C92E50"/>
    <w:rsid w:val="00C93877"/>
    <w:rsid w:val="00C97033"/>
    <w:rsid w:val="00CA1CBF"/>
    <w:rsid w:val="00CA5DD0"/>
    <w:rsid w:val="00CB3035"/>
    <w:rsid w:val="00CC108B"/>
    <w:rsid w:val="00CD6658"/>
    <w:rsid w:val="00CE56AD"/>
    <w:rsid w:val="00CF1A52"/>
    <w:rsid w:val="00D00A33"/>
    <w:rsid w:val="00D156E5"/>
    <w:rsid w:val="00D161F4"/>
    <w:rsid w:val="00D2281C"/>
    <w:rsid w:val="00D237C9"/>
    <w:rsid w:val="00D54D3A"/>
    <w:rsid w:val="00D609D7"/>
    <w:rsid w:val="00D61E12"/>
    <w:rsid w:val="00D6766A"/>
    <w:rsid w:val="00D72247"/>
    <w:rsid w:val="00DA71FA"/>
    <w:rsid w:val="00DC5E1F"/>
    <w:rsid w:val="00DE4AA6"/>
    <w:rsid w:val="00DF354F"/>
    <w:rsid w:val="00DF487B"/>
    <w:rsid w:val="00E011A5"/>
    <w:rsid w:val="00E01A49"/>
    <w:rsid w:val="00E04699"/>
    <w:rsid w:val="00E0566A"/>
    <w:rsid w:val="00E16796"/>
    <w:rsid w:val="00E40B21"/>
    <w:rsid w:val="00E81987"/>
    <w:rsid w:val="00E8645A"/>
    <w:rsid w:val="00E922E0"/>
    <w:rsid w:val="00E92E54"/>
    <w:rsid w:val="00EA7EC0"/>
    <w:rsid w:val="00EB5CBF"/>
    <w:rsid w:val="00EB7AD9"/>
    <w:rsid w:val="00EC0F72"/>
    <w:rsid w:val="00EF48E1"/>
    <w:rsid w:val="00EF500A"/>
    <w:rsid w:val="00EF59DD"/>
    <w:rsid w:val="00F064DE"/>
    <w:rsid w:val="00F176BB"/>
    <w:rsid w:val="00F17F79"/>
    <w:rsid w:val="00F253DF"/>
    <w:rsid w:val="00F703D7"/>
    <w:rsid w:val="00F76D6A"/>
    <w:rsid w:val="00F90EB7"/>
    <w:rsid w:val="00F94960"/>
    <w:rsid w:val="00FC02A2"/>
    <w:rsid w:val="00FD437F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6E6A"/>
  <w15:docId w15:val="{FA0252D2-7690-45EC-90C4-A740BD85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563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3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paragraph" w:styleId="Navadensplet">
    <w:name w:val="Normal (Web)"/>
    <w:basedOn w:val="Navaden"/>
    <w:uiPriority w:val="99"/>
    <w:semiHidden/>
    <w:unhideWhenUsed/>
    <w:rsid w:val="009C7F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9C7F74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563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F17F79"/>
    <w:pPr>
      <w:jc w:val="center"/>
    </w:pPr>
    <w:rPr>
      <w:rFonts w:ascii="Times New Roman" w:hAnsi="Times New Roman"/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F17F79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paragraph" w:customStyle="1" w:styleId="Default">
    <w:name w:val="Default"/>
    <w:rsid w:val="00EA7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rsid w:val="00DE4A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A8E0-CABD-49C9-A245-6DE5D812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Jozelj</cp:lastModifiedBy>
  <cp:revision>12</cp:revision>
  <cp:lastPrinted>2021-08-19T09:28:00Z</cp:lastPrinted>
  <dcterms:created xsi:type="dcterms:W3CDTF">2021-11-21T13:34:00Z</dcterms:created>
  <dcterms:modified xsi:type="dcterms:W3CDTF">2021-11-21T14:04:00Z</dcterms:modified>
</cp:coreProperties>
</file>